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32AA" w:rsidRDefault="005D0735">
      <w:pPr>
        <w:pStyle w:val="Nagwek1"/>
        <w:jc w:val="center"/>
        <w:rPr>
          <w:sz w:val="40"/>
          <w:u w:val="none"/>
        </w:rPr>
      </w:pPr>
      <w:bookmarkStart w:id="0" w:name="_GoBack"/>
      <w:bookmarkEnd w:id="0"/>
      <w:r>
        <w:rPr>
          <w:noProof/>
        </w:rPr>
        <w:drawing>
          <wp:inline distT="0" distB="0" distL="0" distR="0">
            <wp:extent cx="3200400" cy="1676400"/>
            <wp:effectExtent l="0" t="0" r="0" b="0"/>
            <wp:docPr id="1" name="Obraz 1" descr="papier_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ier_a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00400" cy="1676400"/>
                    </a:xfrm>
                    <a:prstGeom prst="rect">
                      <a:avLst/>
                    </a:prstGeom>
                    <a:noFill/>
                    <a:ln>
                      <a:noFill/>
                    </a:ln>
                  </pic:spPr>
                </pic:pic>
              </a:graphicData>
            </a:graphic>
          </wp:inline>
        </w:drawing>
      </w:r>
    </w:p>
    <w:p w:rsidR="00E632AA" w:rsidRDefault="00E632AA">
      <w:pPr>
        <w:pStyle w:val="Nagwek1"/>
        <w:jc w:val="center"/>
        <w:rPr>
          <w:sz w:val="40"/>
          <w:u w:val="none"/>
        </w:rPr>
      </w:pPr>
    </w:p>
    <w:p w:rsidR="00E632AA" w:rsidRDefault="00E632AA">
      <w:pPr>
        <w:pStyle w:val="Nagwek1"/>
        <w:jc w:val="center"/>
        <w:rPr>
          <w:sz w:val="40"/>
          <w:u w:val="none"/>
        </w:rPr>
      </w:pPr>
    </w:p>
    <w:p w:rsidR="00463E69" w:rsidRPr="00463E69" w:rsidRDefault="00463E69">
      <w:pPr>
        <w:pStyle w:val="Nagwek1"/>
        <w:jc w:val="center"/>
        <w:rPr>
          <w:sz w:val="36"/>
          <w:u w:val="none"/>
          <w:lang w:val="en-US"/>
        </w:rPr>
      </w:pPr>
      <w:r w:rsidRPr="00463E69">
        <w:rPr>
          <w:sz w:val="36"/>
          <w:u w:val="none"/>
          <w:lang w:val="en-US"/>
        </w:rPr>
        <w:t>Occupa</w:t>
      </w:r>
      <w:r w:rsidR="00FE1B5C">
        <w:rPr>
          <w:sz w:val="36"/>
          <w:u w:val="none"/>
          <w:lang w:val="en-US"/>
        </w:rPr>
        <w:t>tional Hazards and Fire Safety</w:t>
      </w:r>
      <w:r w:rsidRPr="00463E69">
        <w:rPr>
          <w:sz w:val="36"/>
          <w:u w:val="none"/>
          <w:lang w:val="en-US"/>
        </w:rPr>
        <w:t xml:space="preserve"> Training for Newly Enrolled Students</w:t>
      </w:r>
    </w:p>
    <w:p w:rsidR="00463E69" w:rsidRPr="00463E69" w:rsidRDefault="00463E69" w:rsidP="00463E69">
      <w:pPr>
        <w:rPr>
          <w:lang w:val="en-US"/>
        </w:rPr>
      </w:pPr>
    </w:p>
    <w:p w:rsidR="00E632AA" w:rsidRDefault="00463E69">
      <w:pPr>
        <w:pStyle w:val="Nagwek3"/>
        <w:jc w:val="center"/>
        <w:rPr>
          <w:i/>
          <w:iCs/>
        </w:rPr>
      </w:pPr>
      <w:r>
        <w:rPr>
          <w:i/>
          <w:iCs/>
          <w:sz w:val="36"/>
        </w:rPr>
        <w:t xml:space="preserve">Faculty: </w:t>
      </w:r>
      <w:r w:rsidR="00EB4C77">
        <w:rPr>
          <w:i/>
          <w:iCs/>
          <w:sz w:val="36"/>
        </w:rPr>
        <w:t>Dentistry</w:t>
      </w:r>
    </w:p>
    <w:p w:rsidR="00E632AA" w:rsidRDefault="00E632AA"/>
    <w:p w:rsidR="00E632AA" w:rsidRPr="00BF49F7" w:rsidRDefault="00463E69">
      <w:pPr>
        <w:pStyle w:val="Nagwek1"/>
        <w:jc w:val="both"/>
        <w:rPr>
          <w:i/>
          <w:u w:val="none"/>
          <w:lang w:val="en-US"/>
        </w:rPr>
      </w:pPr>
      <w:r w:rsidRPr="00BF49F7">
        <w:rPr>
          <w:i/>
          <w:u w:val="none"/>
          <w:lang w:val="en-US"/>
        </w:rPr>
        <w:t xml:space="preserve">Definitions </w:t>
      </w:r>
    </w:p>
    <w:p w:rsidR="00E632AA" w:rsidRPr="00BF49F7" w:rsidRDefault="005D0735">
      <w:pPr>
        <w:rPr>
          <w:i/>
          <w:lang w:val="en-US"/>
        </w:rPr>
      </w:pPr>
      <w:r>
        <w:rPr>
          <w:i/>
          <w:noProof/>
          <w:sz w:val="20"/>
        </w:rPr>
        <mc:AlternateContent>
          <mc:Choice Requires="wps">
            <w:drawing>
              <wp:anchor distT="0" distB="0" distL="114300" distR="114300" simplePos="0" relativeHeight="251653120" behindDoc="0" locked="0" layoutInCell="1" allowOverlap="1">
                <wp:simplePos x="0" y="0"/>
                <wp:positionH relativeFrom="column">
                  <wp:posOffset>-450215</wp:posOffset>
                </wp:positionH>
                <wp:positionV relativeFrom="paragraph">
                  <wp:posOffset>100965</wp:posOffset>
                </wp:positionV>
                <wp:extent cx="5265420" cy="0"/>
                <wp:effectExtent l="6985" t="8890" r="13970" b="10160"/>
                <wp:wrapNone/>
                <wp:docPr id="2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5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905EF2" id="Line 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5pt,7.95pt" to="379.1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eGJEgIAACk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"/>
            </w:pict>
          </mc:Fallback>
        </mc:AlternateContent>
      </w:r>
    </w:p>
    <w:p w:rsidR="00E632AA" w:rsidRPr="00BF49F7" w:rsidRDefault="00E632AA">
      <w:pPr>
        <w:rPr>
          <w:i/>
          <w:lang w:val="en-US"/>
        </w:rPr>
      </w:pPr>
    </w:p>
    <w:p w:rsidR="00E632AA" w:rsidRPr="00BF49F7" w:rsidRDefault="001B4A87">
      <w:pPr>
        <w:pStyle w:val="Nagwek1"/>
        <w:jc w:val="both"/>
        <w:rPr>
          <w:i/>
          <w:lang w:val="en-US"/>
        </w:rPr>
      </w:pPr>
      <w:r w:rsidRPr="00BF49F7">
        <w:rPr>
          <w:i/>
          <w:lang w:val="en-US"/>
        </w:rPr>
        <w:t>Personal Safety</w:t>
      </w:r>
      <w:r w:rsidR="00E632AA" w:rsidRPr="00BF49F7">
        <w:rPr>
          <w:i/>
          <w:lang w:val="en-US"/>
        </w:rPr>
        <w:t xml:space="preserve"> </w:t>
      </w:r>
    </w:p>
    <w:p w:rsidR="00BF49F7" w:rsidRPr="00BF49F7" w:rsidRDefault="00BF49F7">
      <w:pPr>
        <w:jc w:val="both"/>
        <w:rPr>
          <w:b/>
          <w:i/>
          <w:lang w:val="en-US"/>
        </w:rPr>
      </w:pPr>
      <w:r w:rsidRPr="00BF49F7">
        <w:rPr>
          <w:b/>
          <w:i/>
          <w:lang w:val="en-US"/>
        </w:rPr>
        <w:t>In</w:t>
      </w:r>
      <w:r w:rsidR="00E51E2F">
        <w:rPr>
          <w:b/>
          <w:i/>
          <w:lang w:val="en-US"/>
        </w:rPr>
        <w:t xml:space="preserve"> the</w:t>
      </w:r>
      <w:r w:rsidRPr="00BF49F7">
        <w:rPr>
          <w:b/>
          <w:i/>
          <w:lang w:val="en-US"/>
        </w:rPr>
        <w:t xml:space="preserve"> literal sense, </w:t>
      </w:r>
      <w:r>
        <w:rPr>
          <w:b/>
          <w:i/>
          <w:lang w:val="en-US"/>
        </w:rPr>
        <w:t>“</w:t>
      </w:r>
      <w:r w:rsidRPr="00BF49F7">
        <w:rPr>
          <w:b/>
          <w:i/>
          <w:lang w:val="en-US"/>
        </w:rPr>
        <w:t>safety”</w:t>
      </w:r>
      <w:r w:rsidR="00E632AA" w:rsidRPr="00BF49F7">
        <w:rPr>
          <w:b/>
          <w:i/>
          <w:lang w:val="en-US"/>
        </w:rPr>
        <w:t xml:space="preserve"> </w:t>
      </w:r>
      <w:r w:rsidRPr="00BF49F7">
        <w:rPr>
          <w:b/>
          <w:i/>
          <w:lang w:val="en-US"/>
        </w:rPr>
        <w:t xml:space="preserve">stands for </w:t>
      </w:r>
      <w:r>
        <w:rPr>
          <w:b/>
          <w:i/>
          <w:lang w:val="en-US"/>
        </w:rPr>
        <w:t>the state of non-danger or peace</w:t>
      </w:r>
      <w:r w:rsidR="00E51E2F">
        <w:rPr>
          <w:b/>
          <w:i/>
          <w:lang w:val="en-US"/>
        </w:rPr>
        <w:t xml:space="preserve"> of mind</w:t>
      </w:r>
      <w:r>
        <w:rPr>
          <w:b/>
          <w:i/>
          <w:lang w:val="en-US"/>
        </w:rPr>
        <w:t xml:space="preserve">. The term “safety” corresponds to both the feeling of security and </w:t>
      </w:r>
      <w:r w:rsidR="00E51E2F">
        <w:rPr>
          <w:b/>
          <w:i/>
          <w:lang w:val="en-US"/>
        </w:rPr>
        <w:t xml:space="preserve">the </w:t>
      </w:r>
      <w:r>
        <w:rPr>
          <w:b/>
          <w:i/>
          <w:lang w:val="en-US"/>
        </w:rPr>
        <w:t xml:space="preserve">actual lack of danger. Personal safety and hygiene at work regulations are aimed at preventing accidents in the workplace and providing safe and healthy work environment. The rules and regulations regarding personal safety at workplace are both </w:t>
      </w:r>
      <w:r w:rsidR="000B7BEC">
        <w:rPr>
          <w:b/>
          <w:i/>
          <w:lang w:val="en-US"/>
        </w:rPr>
        <w:t>established by appropriate laws and</w:t>
      </w:r>
      <w:r w:rsidR="00E51E2F">
        <w:rPr>
          <w:b/>
          <w:i/>
          <w:lang w:val="en-US"/>
        </w:rPr>
        <w:t xml:space="preserve"> the extra-legal scientific achievements, and</w:t>
      </w:r>
      <w:r w:rsidR="000B7BEC">
        <w:rPr>
          <w:b/>
          <w:i/>
          <w:lang w:val="en-US"/>
        </w:rPr>
        <w:t xml:space="preserve"> arise from common se</w:t>
      </w:r>
      <w:r w:rsidR="00E51E2F">
        <w:rPr>
          <w:b/>
          <w:i/>
          <w:lang w:val="en-US"/>
        </w:rPr>
        <w:t>nse and personal experience</w:t>
      </w:r>
      <w:r w:rsidR="000B7BEC">
        <w:rPr>
          <w:b/>
          <w:i/>
          <w:lang w:val="en-US"/>
        </w:rPr>
        <w:t>.</w:t>
      </w:r>
    </w:p>
    <w:p w:rsidR="00E632AA" w:rsidRPr="00F04B10" w:rsidRDefault="00E632AA">
      <w:pPr>
        <w:jc w:val="both"/>
        <w:rPr>
          <w:i/>
        </w:rPr>
      </w:pPr>
    </w:p>
    <w:p w:rsidR="00E632AA" w:rsidRPr="00DC6674" w:rsidRDefault="001B4A87">
      <w:pPr>
        <w:pStyle w:val="Nagwek1"/>
        <w:jc w:val="both"/>
        <w:rPr>
          <w:i/>
          <w:lang w:val="en-US"/>
        </w:rPr>
      </w:pPr>
      <w:r w:rsidRPr="00DC6674">
        <w:rPr>
          <w:i/>
          <w:lang w:val="en-US"/>
        </w:rPr>
        <w:t>Personal Hygiene</w:t>
      </w:r>
      <w:r w:rsidR="00E632AA" w:rsidRPr="00DC6674">
        <w:rPr>
          <w:i/>
          <w:lang w:val="en-US"/>
        </w:rPr>
        <w:t xml:space="preserve"> </w:t>
      </w:r>
    </w:p>
    <w:p w:rsidR="00DC6674" w:rsidRPr="00DC6674" w:rsidRDefault="00DC6674">
      <w:pPr>
        <w:pStyle w:val="Tekstpodstawowy2"/>
        <w:rPr>
          <w:i/>
          <w:lang w:val="en-US"/>
        </w:rPr>
      </w:pPr>
      <w:r w:rsidRPr="00DC6674">
        <w:rPr>
          <w:i/>
          <w:lang w:val="en-US"/>
        </w:rPr>
        <w:t>”Hygiene” stands fo</w:t>
      </w:r>
      <w:r>
        <w:rPr>
          <w:i/>
          <w:lang w:val="en-US"/>
        </w:rPr>
        <w:t>r the set of conditions that ex</w:t>
      </w:r>
      <w:r w:rsidRPr="00DC6674">
        <w:rPr>
          <w:i/>
          <w:lang w:val="en-US"/>
        </w:rPr>
        <w:t xml:space="preserve">ert positive influence of human health. </w:t>
      </w:r>
      <w:r w:rsidR="00FE4E8B">
        <w:rPr>
          <w:i/>
          <w:lang w:val="en-US"/>
        </w:rPr>
        <w:t>Hygiene is a field of medicine concerned with the factors improving an individual’s and a society’s health</w:t>
      </w:r>
      <w:r w:rsidR="00E8625B">
        <w:rPr>
          <w:i/>
          <w:lang w:val="en-US"/>
        </w:rPr>
        <w:t>,</w:t>
      </w:r>
      <w:r w:rsidR="00FE4E8B">
        <w:rPr>
          <w:i/>
          <w:lang w:val="en-US"/>
        </w:rPr>
        <w:t xml:space="preserve"> and </w:t>
      </w:r>
      <w:r w:rsidR="00E8625B">
        <w:rPr>
          <w:i/>
          <w:lang w:val="en-US"/>
        </w:rPr>
        <w:t xml:space="preserve">with </w:t>
      </w:r>
      <w:r w:rsidR="00FE4E8B">
        <w:rPr>
          <w:i/>
          <w:lang w:val="en-US"/>
        </w:rPr>
        <w:t xml:space="preserve">studying the influence of such external factors as light, water, etc. on that health. </w:t>
      </w:r>
      <w:r w:rsidR="00BD5E8C">
        <w:rPr>
          <w:i/>
          <w:lang w:val="en-US"/>
        </w:rPr>
        <w:t xml:space="preserve">In the context of safety at work, work hygiene will stand for providing work conditions that adhere to the current standards on </w:t>
      </w:r>
      <w:r w:rsidR="00836FBE">
        <w:rPr>
          <w:i/>
          <w:lang w:val="en-US"/>
        </w:rPr>
        <w:t>external (noise, vibrations, light intensity or order in the workplace) and internal (overall health condition of the employee,</w:t>
      </w:r>
      <w:r w:rsidR="00E8625B">
        <w:rPr>
          <w:i/>
          <w:lang w:val="en-US"/>
        </w:rPr>
        <w:t xml:space="preserve"> their psychophysical condition</w:t>
      </w:r>
      <w:r w:rsidR="00836FBE">
        <w:rPr>
          <w:i/>
          <w:lang w:val="en-US"/>
        </w:rPr>
        <w:t>) factors.</w:t>
      </w:r>
    </w:p>
    <w:p w:rsidR="00E632AA" w:rsidRPr="00E8625B" w:rsidRDefault="00E632AA">
      <w:pPr>
        <w:jc w:val="both"/>
        <w:rPr>
          <w:b/>
          <w:bCs/>
          <w:i/>
          <w:u w:val="single"/>
          <w:lang w:val="en-US"/>
        </w:rPr>
      </w:pPr>
    </w:p>
    <w:p w:rsidR="00E632AA" w:rsidRPr="00836FBE" w:rsidRDefault="001B4A87">
      <w:pPr>
        <w:jc w:val="both"/>
        <w:rPr>
          <w:b/>
          <w:i/>
          <w:lang w:val="en-US"/>
        </w:rPr>
      </w:pPr>
      <w:r w:rsidRPr="00836FBE">
        <w:rPr>
          <w:b/>
          <w:bCs/>
          <w:i/>
          <w:u w:val="single"/>
          <w:lang w:val="en-US"/>
        </w:rPr>
        <w:t>Safety at Work</w:t>
      </w:r>
    </w:p>
    <w:p w:rsidR="00836FBE" w:rsidRPr="00836FBE" w:rsidRDefault="0089089D">
      <w:pPr>
        <w:jc w:val="both"/>
        <w:rPr>
          <w:b/>
          <w:i/>
          <w:lang w:val="en-US"/>
        </w:rPr>
      </w:pPr>
      <w:r>
        <w:rPr>
          <w:b/>
          <w:i/>
          <w:lang w:val="en-US"/>
        </w:rPr>
        <w:t>Safety at work compris</w:t>
      </w:r>
      <w:r w:rsidR="00836FBE" w:rsidRPr="00836FBE">
        <w:rPr>
          <w:b/>
          <w:i/>
          <w:lang w:val="en-US"/>
        </w:rPr>
        <w:t>es of a set of legal rules and regulations on work conditions</w:t>
      </w:r>
      <w:r w:rsidR="00E8625B">
        <w:rPr>
          <w:b/>
          <w:i/>
          <w:lang w:val="en-US"/>
        </w:rPr>
        <w:t>,</w:t>
      </w:r>
      <w:r>
        <w:rPr>
          <w:b/>
          <w:i/>
          <w:lang w:val="en-US"/>
        </w:rPr>
        <w:t xml:space="preserve"> aimed at preserving life and health in work environment, and protecting the interests of the employees. The main aim of safety at work regulations is </w:t>
      </w:r>
      <w:r w:rsidR="00B941D1">
        <w:rPr>
          <w:b/>
          <w:i/>
          <w:lang w:val="en-US"/>
        </w:rPr>
        <w:t>protecting an employee from dangers arising from</w:t>
      </w:r>
      <w:r w:rsidR="00E8625B">
        <w:rPr>
          <w:b/>
          <w:i/>
          <w:lang w:val="en-US"/>
        </w:rPr>
        <w:t xml:space="preserve"> performing assogned</w:t>
      </w:r>
      <w:r>
        <w:rPr>
          <w:b/>
          <w:i/>
          <w:lang w:val="en-US"/>
        </w:rPr>
        <w:t xml:space="preserve"> </w:t>
      </w:r>
      <w:r w:rsidR="00B941D1">
        <w:rPr>
          <w:b/>
          <w:i/>
          <w:lang w:val="en-US"/>
        </w:rPr>
        <w:t xml:space="preserve">work by providing appropriate working conditions. </w:t>
      </w:r>
    </w:p>
    <w:p w:rsidR="00E632AA" w:rsidRPr="00B941D1" w:rsidRDefault="00E632AA">
      <w:pPr>
        <w:jc w:val="both"/>
        <w:rPr>
          <w:rFonts w:ascii="Bookman Old Style" w:hAnsi="Bookman Old Style"/>
          <w:sz w:val="32"/>
          <w:szCs w:val="32"/>
          <w:lang w:val="en-US"/>
        </w:rPr>
      </w:pPr>
    </w:p>
    <w:p w:rsidR="00836FBE" w:rsidRPr="00B941D1" w:rsidRDefault="00836FBE">
      <w:pPr>
        <w:jc w:val="both"/>
        <w:rPr>
          <w:rFonts w:ascii="Bookman Old Style" w:hAnsi="Bookman Old Style"/>
          <w:sz w:val="32"/>
          <w:szCs w:val="32"/>
          <w:lang w:val="en-US"/>
        </w:rPr>
      </w:pPr>
    </w:p>
    <w:p w:rsidR="001943BA" w:rsidRPr="00B941D1" w:rsidRDefault="001943BA">
      <w:pPr>
        <w:jc w:val="both"/>
        <w:rPr>
          <w:rFonts w:ascii="Bookman Old Style" w:hAnsi="Bookman Old Style"/>
          <w:sz w:val="32"/>
          <w:szCs w:val="32"/>
          <w:lang w:val="en-US"/>
        </w:rPr>
      </w:pPr>
    </w:p>
    <w:p w:rsidR="00B926B6" w:rsidRPr="00B926B6" w:rsidRDefault="00B926B6">
      <w:pPr>
        <w:pStyle w:val="Nagwek2"/>
        <w:rPr>
          <w:rFonts w:ascii="Bookman Old Style" w:hAnsi="Bookman Old Style"/>
          <w:sz w:val="32"/>
          <w:szCs w:val="32"/>
          <w:u w:val="none"/>
          <w:lang w:val="en-US"/>
        </w:rPr>
      </w:pPr>
      <w:r w:rsidRPr="00B926B6">
        <w:rPr>
          <w:rFonts w:ascii="Bookman Old Style" w:hAnsi="Bookman Old Style"/>
          <w:sz w:val="32"/>
          <w:szCs w:val="32"/>
          <w:u w:val="none"/>
          <w:lang w:val="en-US"/>
        </w:rPr>
        <w:lastRenderedPageBreak/>
        <w:t>LEGAL PROVISIONS – OCCUPATIONAL SAFETY AT A HIGHER EDUCATION INSTITUTION</w:t>
      </w:r>
    </w:p>
    <w:p w:rsidR="00E632AA" w:rsidRPr="00F04B10" w:rsidRDefault="005D0735">
      <w:pPr>
        <w:jc w:val="both"/>
        <w:rPr>
          <w:i/>
        </w:rPr>
      </w:pPr>
      <w:r>
        <w:rPr>
          <w:i/>
          <w:noProof/>
          <w:sz w:val="20"/>
        </w:rPr>
        <mc:AlternateContent>
          <mc:Choice Requires="wps">
            <w:drawing>
              <wp:anchor distT="0" distB="0" distL="114300" distR="114300" simplePos="0" relativeHeight="251654144" behindDoc="0" locked="0" layoutInCell="1" allowOverlap="1">
                <wp:simplePos x="0" y="0"/>
                <wp:positionH relativeFrom="column">
                  <wp:posOffset>-450215</wp:posOffset>
                </wp:positionH>
                <wp:positionV relativeFrom="paragraph">
                  <wp:posOffset>68580</wp:posOffset>
                </wp:positionV>
                <wp:extent cx="5265420" cy="0"/>
                <wp:effectExtent l="6985" t="12700" r="13970" b="6350"/>
                <wp:wrapNone/>
                <wp:docPr id="1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5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22AD8" id="Line 3"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5pt,5.4pt" to="379.1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mV/EwIAACk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"/>
            </w:pict>
          </mc:Fallback>
        </mc:AlternateContent>
      </w:r>
    </w:p>
    <w:p w:rsidR="00B926B6" w:rsidRPr="00B926B6" w:rsidRDefault="00B926B6">
      <w:pPr>
        <w:jc w:val="both"/>
        <w:rPr>
          <w:i/>
          <w:lang w:val="en-US"/>
        </w:rPr>
      </w:pPr>
      <w:r w:rsidRPr="00B926B6">
        <w:rPr>
          <w:i/>
          <w:lang w:val="en-US"/>
        </w:rPr>
        <w:t>ORDINANCE OF THE MINISTER OF SCIENCE AND HIGHER EDUCATION</w:t>
      </w:r>
    </w:p>
    <w:p w:rsidR="00E632AA" w:rsidRPr="00B926B6" w:rsidRDefault="00B926B6">
      <w:pPr>
        <w:jc w:val="both"/>
        <w:rPr>
          <w:i/>
          <w:lang w:val="en-US"/>
        </w:rPr>
      </w:pPr>
      <w:r w:rsidRPr="00B926B6">
        <w:rPr>
          <w:i/>
          <w:lang w:val="en-US"/>
        </w:rPr>
        <w:t>of July 5</w:t>
      </w:r>
      <w:r w:rsidRPr="00B926B6">
        <w:rPr>
          <w:i/>
          <w:vertAlign w:val="superscript"/>
          <w:lang w:val="en-US"/>
        </w:rPr>
        <w:t xml:space="preserve">th </w:t>
      </w:r>
      <w:r w:rsidRPr="00B926B6">
        <w:rPr>
          <w:i/>
          <w:lang w:val="en-US"/>
        </w:rPr>
        <w:t>2007</w:t>
      </w:r>
    </w:p>
    <w:p w:rsidR="00E632AA" w:rsidRPr="00B926B6" w:rsidRDefault="00B926B6">
      <w:pPr>
        <w:jc w:val="both"/>
        <w:rPr>
          <w:i/>
          <w:lang w:val="en-US"/>
        </w:rPr>
      </w:pPr>
      <w:r w:rsidRPr="00B926B6">
        <w:rPr>
          <w:i/>
          <w:lang w:val="en-US"/>
        </w:rPr>
        <w:t>on personal safety and hygiene in higher education institutions</w:t>
      </w:r>
    </w:p>
    <w:p w:rsidR="00E632AA" w:rsidRPr="00B926B6" w:rsidRDefault="00E632AA">
      <w:pPr>
        <w:jc w:val="both"/>
        <w:rPr>
          <w:i/>
          <w:lang w:val="en-US"/>
        </w:rPr>
      </w:pPr>
    </w:p>
    <w:p w:rsidR="00E632AA" w:rsidRPr="00EA5793" w:rsidRDefault="00E632AA">
      <w:pPr>
        <w:jc w:val="both"/>
        <w:rPr>
          <w:i/>
          <w:lang w:val="en-US"/>
        </w:rPr>
      </w:pPr>
      <w:r w:rsidRPr="00EA5793">
        <w:rPr>
          <w:i/>
          <w:lang w:val="en-US"/>
        </w:rPr>
        <w:t>(Dz. U.</w:t>
      </w:r>
      <w:r w:rsidR="00B926B6" w:rsidRPr="00EA5793">
        <w:rPr>
          <w:i/>
          <w:lang w:val="en-US"/>
        </w:rPr>
        <w:t xml:space="preserve"> [Journal of Laws] of July 18</w:t>
      </w:r>
      <w:r w:rsidR="00B926B6" w:rsidRPr="00EA5793">
        <w:rPr>
          <w:i/>
          <w:vertAlign w:val="superscript"/>
          <w:lang w:val="en-US"/>
        </w:rPr>
        <w:t>th</w:t>
      </w:r>
      <w:r w:rsidR="00B926B6" w:rsidRPr="00EA5793">
        <w:rPr>
          <w:i/>
          <w:lang w:val="en-US"/>
        </w:rPr>
        <w:t xml:space="preserve"> </w:t>
      </w:r>
      <w:r w:rsidRPr="00EA5793">
        <w:rPr>
          <w:i/>
          <w:lang w:val="en-US"/>
        </w:rPr>
        <w:t>2007)</w:t>
      </w:r>
    </w:p>
    <w:p w:rsidR="001E5C02" w:rsidRDefault="00EA5793">
      <w:pPr>
        <w:jc w:val="both"/>
        <w:rPr>
          <w:i/>
          <w:lang w:val="en-US"/>
        </w:rPr>
      </w:pPr>
      <w:r w:rsidRPr="00EA5793">
        <w:rPr>
          <w:i/>
          <w:lang w:val="en-US"/>
        </w:rPr>
        <w:t>Art.</w:t>
      </w:r>
      <w:r w:rsidR="001E5C02">
        <w:rPr>
          <w:i/>
          <w:lang w:val="en-US"/>
        </w:rPr>
        <w:t xml:space="preserve"> 1</w:t>
      </w:r>
    </w:p>
    <w:p w:rsidR="00E632AA" w:rsidRPr="0095269E" w:rsidRDefault="001E5C02">
      <w:pPr>
        <w:jc w:val="both"/>
        <w:rPr>
          <w:i/>
          <w:lang w:val="en-US"/>
        </w:rPr>
      </w:pPr>
      <w:r>
        <w:rPr>
          <w:i/>
          <w:lang w:val="en-US"/>
        </w:rPr>
        <w:t>A</w:t>
      </w:r>
      <w:r w:rsidR="00EA5793" w:rsidRPr="00EA5793">
        <w:rPr>
          <w:i/>
          <w:lang w:val="en-US"/>
        </w:rPr>
        <w:t xml:space="preserve"> Rector is obligated to organize safety and hygiene at work trainings for persons </w:t>
      </w:r>
      <w:r w:rsidR="0095269E">
        <w:rPr>
          <w:i/>
          <w:lang w:val="en-US"/>
        </w:rPr>
        <w:t>obligated to complete such trainings pursuant to the ordinance of the Minister of Economy and Labor of July 27</w:t>
      </w:r>
      <w:r w:rsidR="0095269E">
        <w:rPr>
          <w:i/>
          <w:vertAlign w:val="superscript"/>
          <w:lang w:val="en-US"/>
        </w:rPr>
        <w:t xml:space="preserve">th </w:t>
      </w:r>
      <w:r w:rsidR="0095269E">
        <w:rPr>
          <w:i/>
          <w:lang w:val="en-US"/>
        </w:rPr>
        <w:t xml:space="preserve">2004 on safety and hygiene at work </w:t>
      </w:r>
      <w:r w:rsidR="00E632AA" w:rsidRPr="0095269E">
        <w:rPr>
          <w:i/>
          <w:lang w:val="en-US"/>
        </w:rPr>
        <w:t xml:space="preserve">(Dz. U. </w:t>
      </w:r>
      <w:r w:rsidR="0095269E">
        <w:rPr>
          <w:i/>
          <w:lang w:val="en-US"/>
        </w:rPr>
        <w:t>no.</w:t>
      </w:r>
      <w:r w:rsidR="00E632AA" w:rsidRPr="0095269E">
        <w:rPr>
          <w:i/>
          <w:lang w:val="en-US"/>
        </w:rPr>
        <w:t xml:space="preserve"> 180, </w:t>
      </w:r>
      <w:r w:rsidR="0095269E">
        <w:rPr>
          <w:i/>
          <w:lang w:val="en-US"/>
        </w:rPr>
        <w:t>item</w:t>
      </w:r>
      <w:r w:rsidR="00E632AA" w:rsidRPr="0095269E">
        <w:rPr>
          <w:i/>
          <w:lang w:val="en-US"/>
        </w:rPr>
        <w:t xml:space="preserve"> 1860 </w:t>
      </w:r>
      <w:r w:rsidR="0095269E">
        <w:rPr>
          <w:i/>
          <w:lang w:val="en-US"/>
        </w:rPr>
        <w:t>and of</w:t>
      </w:r>
      <w:r w:rsidR="00E632AA" w:rsidRPr="0095269E">
        <w:rPr>
          <w:i/>
          <w:lang w:val="en-US"/>
        </w:rPr>
        <w:t xml:space="preserve"> 2005 </w:t>
      </w:r>
      <w:r w:rsidR="0095269E">
        <w:rPr>
          <w:i/>
          <w:lang w:val="en-US"/>
        </w:rPr>
        <w:t>no. 116, item</w:t>
      </w:r>
      <w:r w:rsidR="00E632AA" w:rsidRPr="0095269E">
        <w:rPr>
          <w:i/>
          <w:lang w:val="en-US"/>
        </w:rPr>
        <w:t xml:space="preserve"> 972).</w:t>
      </w:r>
    </w:p>
    <w:p w:rsidR="00E632AA" w:rsidRPr="0095269E" w:rsidRDefault="00E632AA">
      <w:pPr>
        <w:jc w:val="both"/>
        <w:rPr>
          <w:i/>
          <w:lang w:val="en-US"/>
        </w:rPr>
      </w:pPr>
    </w:p>
    <w:p w:rsidR="001E5C02" w:rsidRDefault="001E5C02">
      <w:pPr>
        <w:jc w:val="both"/>
        <w:rPr>
          <w:i/>
        </w:rPr>
      </w:pPr>
      <w:r>
        <w:rPr>
          <w:i/>
        </w:rPr>
        <w:t>Art. 2</w:t>
      </w:r>
    </w:p>
    <w:p w:rsidR="003231A5" w:rsidRDefault="00E632AA">
      <w:pPr>
        <w:jc w:val="both"/>
        <w:rPr>
          <w:i/>
          <w:lang w:val="en-US"/>
        </w:rPr>
      </w:pPr>
      <w:smartTag w:uri="urn:schemas-microsoft-com:office:smarttags" w:element="metricconverter">
        <w:smartTagPr>
          <w:attr w:name="ProductID" w:val="1. A"/>
        </w:smartTagPr>
        <w:r w:rsidRPr="001E5C02">
          <w:rPr>
            <w:i/>
            <w:lang w:val="en-US"/>
          </w:rPr>
          <w:t xml:space="preserve">1. </w:t>
        </w:r>
        <w:r w:rsidR="001E5C02">
          <w:rPr>
            <w:i/>
            <w:lang w:val="en-US"/>
          </w:rPr>
          <w:t>A</w:t>
        </w:r>
      </w:smartTag>
      <w:r w:rsidR="001E5C02" w:rsidRPr="001E5C02">
        <w:rPr>
          <w:i/>
          <w:lang w:val="en-US"/>
        </w:rPr>
        <w:t xml:space="preserve"> Rector is also obligated to organize</w:t>
      </w:r>
      <w:r w:rsidR="001E5C02">
        <w:rPr>
          <w:i/>
          <w:lang w:val="en-US"/>
        </w:rPr>
        <w:t xml:space="preserve"> </w:t>
      </w:r>
      <w:r w:rsidR="001E5C02" w:rsidRPr="00EA5793">
        <w:rPr>
          <w:i/>
          <w:lang w:val="en-US"/>
        </w:rPr>
        <w:t>safety and hygiene at work trainings</w:t>
      </w:r>
      <w:r w:rsidR="001E5C02">
        <w:rPr>
          <w:i/>
          <w:lang w:val="en-US"/>
        </w:rPr>
        <w:t xml:space="preserve">, minimum 4 hours long, </w:t>
      </w:r>
      <w:r w:rsidR="001E5C02" w:rsidRPr="00EA5793">
        <w:rPr>
          <w:i/>
          <w:lang w:val="en-US"/>
        </w:rPr>
        <w:t xml:space="preserve"> for</w:t>
      </w:r>
      <w:r w:rsidR="001E5C02">
        <w:rPr>
          <w:i/>
          <w:lang w:val="en-US"/>
        </w:rPr>
        <w:t xml:space="preserve"> all studen</w:t>
      </w:r>
      <w:r w:rsidR="00E8625B">
        <w:rPr>
          <w:i/>
          <w:lang w:val="en-US"/>
        </w:rPr>
        <w:t>ts commencing their studies at his/her</w:t>
      </w:r>
      <w:r w:rsidR="001E5C02">
        <w:rPr>
          <w:i/>
          <w:lang w:val="en-US"/>
        </w:rPr>
        <w:t xml:space="preserve"> higher education institution. </w:t>
      </w:r>
    </w:p>
    <w:p w:rsidR="003231A5" w:rsidRDefault="003231A5">
      <w:pPr>
        <w:jc w:val="both"/>
        <w:rPr>
          <w:i/>
          <w:lang w:val="en-US"/>
        </w:rPr>
      </w:pPr>
      <w:r>
        <w:rPr>
          <w:i/>
          <w:lang w:val="en-US"/>
        </w:rPr>
        <w:t>2. The trainings should be held, as</w:t>
      </w:r>
      <w:r w:rsidR="00E8625B">
        <w:rPr>
          <w:i/>
          <w:lang w:val="en-US"/>
        </w:rPr>
        <w:t xml:space="preserve"> an integral</w:t>
      </w:r>
      <w:r>
        <w:rPr>
          <w:i/>
          <w:lang w:val="en-US"/>
        </w:rPr>
        <w:t xml:space="preserve"> part of the curriculum, as lectures, seminars, or classes. </w:t>
      </w:r>
      <w:r w:rsidR="001E5C02">
        <w:rPr>
          <w:i/>
          <w:lang w:val="en-US"/>
        </w:rPr>
        <w:t xml:space="preserve">The student’s participation has to </w:t>
      </w:r>
      <w:r>
        <w:rPr>
          <w:i/>
          <w:lang w:val="en-US"/>
        </w:rPr>
        <w:t>be documented with a credit</w:t>
      </w:r>
      <w:r w:rsidR="001E5C02">
        <w:rPr>
          <w:i/>
          <w:lang w:val="en-US"/>
        </w:rPr>
        <w:t>.</w:t>
      </w:r>
    </w:p>
    <w:p w:rsidR="003231A5" w:rsidRDefault="003231A5">
      <w:pPr>
        <w:jc w:val="both"/>
        <w:rPr>
          <w:i/>
          <w:lang w:val="en-US"/>
        </w:rPr>
      </w:pPr>
      <w:r w:rsidRPr="003231A5">
        <w:rPr>
          <w:i/>
          <w:lang w:val="en-US"/>
        </w:rPr>
        <w:t>3. The program of the training should cover a selection of legal issues, information about health and life hazards, precautionary measures and procedures in case of the aforementioned hazards, including giving first aid.</w:t>
      </w:r>
      <w:r>
        <w:rPr>
          <w:i/>
          <w:lang w:val="en-US"/>
        </w:rPr>
        <w:t xml:space="preserve"> </w:t>
      </w:r>
    </w:p>
    <w:p w:rsidR="001E5C02" w:rsidRDefault="003231A5">
      <w:pPr>
        <w:jc w:val="both"/>
        <w:rPr>
          <w:i/>
          <w:lang w:val="en-US"/>
        </w:rPr>
      </w:pPr>
      <w:r w:rsidRPr="003231A5">
        <w:rPr>
          <w:i/>
          <w:lang w:val="en-US"/>
        </w:rPr>
        <w:t>4. The detailed scope and</w:t>
      </w:r>
      <w:r>
        <w:rPr>
          <w:i/>
          <w:lang w:val="en-US"/>
        </w:rPr>
        <w:t xml:space="preserve"> program of</w:t>
      </w:r>
      <w:r w:rsidRPr="003231A5">
        <w:rPr>
          <w:i/>
          <w:lang w:val="en-US"/>
        </w:rPr>
        <w:t xml:space="preserve"> the </w:t>
      </w:r>
      <w:r>
        <w:rPr>
          <w:i/>
          <w:lang w:val="en-US"/>
        </w:rPr>
        <w:t xml:space="preserve">training for students and the maximum size of the training groups is set by the Rector, depending on the character of the basic organization unit of the institution. </w:t>
      </w:r>
    </w:p>
    <w:p w:rsidR="0058630C" w:rsidRPr="003231A5" w:rsidRDefault="0058630C">
      <w:pPr>
        <w:jc w:val="both"/>
        <w:rPr>
          <w:i/>
          <w:lang w:val="en-US"/>
        </w:rPr>
      </w:pPr>
      <w:r>
        <w:rPr>
          <w:i/>
          <w:lang w:val="en-US"/>
        </w:rPr>
        <w:t xml:space="preserve">5. The training on safety and hygiene at work should be held by persons possessing adequate knowledge and occupational experience in the field of the training. </w:t>
      </w:r>
    </w:p>
    <w:p w:rsidR="00E632AA" w:rsidRPr="00F04B10" w:rsidRDefault="00E632AA">
      <w:pPr>
        <w:jc w:val="both"/>
        <w:rPr>
          <w:i/>
        </w:rPr>
      </w:pPr>
    </w:p>
    <w:p w:rsidR="0058630C" w:rsidRDefault="0058630C">
      <w:pPr>
        <w:jc w:val="both"/>
        <w:rPr>
          <w:i/>
        </w:rPr>
      </w:pPr>
      <w:r>
        <w:rPr>
          <w:i/>
        </w:rPr>
        <w:t>Art.</w:t>
      </w:r>
      <w:r w:rsidR="00E632AA" w:rsidRPr="00F04B10">
        <w:rPr>
          <w:i/>
        </w:rPr>
        <w:t xml:space="preserve"> 3. </w:t>
      </w:r>
    </w:p>
    <w:p w:rsidR="00B975FF" w:rsidRDefault="00B975FF" w:rsidP="00B975FF">
      <w:pPr>
        <w:jc w:val="both"/>
        <w:rPr>
          <w:i/>
          <w:lang w:val="en-US"/>
        </w:rPr>
      </w:pPr>
      <w:smartTag w:uri="urn:schemas-microsoft-com:office:smarttags" w:element="metricconverter">
        <w:smartTagPr>
          <w:attr w:name="ProductID" w:val="1. A"/>
        </w:smartTagPr>
        <w:r w:rsidRPr="00E50962">
          <w:rPr>
            <w:i/>
            <w:lang w:val="en-US"/>
          </w:rPr>
          <w:t>1. A</w:t>
        </w:r>
      </w:smartTag>
      <w:r w:rsidRPr="00E50962">
        <w:rPr>
          <w:i/>
          <w:lang w:val="en-US"/>
        </w:rPr>
        <w:t xml:space="preserve"> Rector is obligated to provide employees with necessary </w:t>
      </w:r>
      <w:r>
        <w:rPr>
          <w:i/>
          <w:lang w:val="en-US"/>
        </w:rPr>
        <w:t>means of personal safety, work clothes and shoes appropriate for the type of classes and the requirements of the study major.</w:t>
      </w:r>
    </w:p>
    <w:p w:rsidR="00B975FF" w:rsidRPr="00E50962" w:rsidRDefault="00B975FF" w:rsidP="00B975FF">
      <w:pPr>
        <w:jc w:val="both"/>
        <w:rPr>
          <w:i/>
          <w:lang w:val="en-US"/>
        </w:rPr>
      </w:pPr>
      <w:smartTag w:uri="urn:schemas-microsoft-com:office:smarttags" w:element="metricconverter">
        <w:smartTagPr>
          <w:attr w:name="ProductID" w:val="2. A"/>
        </w:smartTagPr>
        <w:r>
          <w:rPr>
            <w:i/>
            <w:lang w:val="en-US"/>
          </w:rPr>
          <w:t>2. A</w:t>
        </w:r>
      </w:smartTag>
      <w:r>
        <w:rPr>
          <w:i/>
          <w:lang w:val="en-US"/>
        </w:rPr>
        <w:t xml:space="preserve"> Rector is obligated to provide students with </w:t>
      </w:r>
      <w:r w:rsidRPr="00E50962">
        <w:rPr>
          <w:i/>
          <w:lang w:val="en-US"/>
        </w:rPr>
        <w:t xml:space="preserve">necessary </w:t>
      </w:r>
      <w:r>
        <w:rPr>
          <w:i/>
          <w:lang w:val="en-US"/>
        </w:rPr>
        <w:t xml:space="preserve">means of personal safety, depending on the type of classes and the requirements of the study major or research. </w:t>
      </w:r>
    </w:p>
    <w:p w:rsidR="00B975FF" w:rsidRPr="00E50962" w:rsidRDefault="00B975FF" w:rsidP="00B975FF">
      <w:pPr>
        <w:jc w:val="both"/>
        <w:rPr>
          <w:i/>
          <w:lang w:val="en-US"/>
        </w:rPr>
      </w:pPr>
    </w:p>
    <w:p w:rsidR="00B975FF" w:rsidRPr="00B67F08" w:rsidRDefault="00B975FF" w:rsidP="00B975FF">
      <w:pPr>
        <w:jc w:val="both"/>
        <w:rPr>
          <w:i/>
          <w:lang w:val="en-US"/>
        </w:rPr>
      </w:pPr>
      <w:r w:rsidRPr="00B67F08">
        <w:rPr>
          <w:i/>
          <w:lang w:val="en-US"/>
        </w:rPr>
        <w:t xml:space="preserve">Art. 4. </w:t>
      </w:r>
    </w:p>
    <w:p w:rsidR="00B975FF" w:rsidRPr="006D178C" w:rsidRDefault="00B67F08" w:rsidP="00B975FF">
      <w:pPr>
        <w:jc w:val="both"/>
        <w:rPr>
          <w:i/>
          <w:lang w:val="en-US"/>
        </w:rPr>
      </w:pPr>
      <w:r>
        <w:rPr>
          <w:i/>
          <w:lang w:val="en-US"/>
        </w:rPr>
        <w:t>1. The Institution’s buildings</w:t>
      </w:r>
      <w:r w:rsidR="00B975FF" w:rsidRPr="006D178C">
        <w:rPr>
          <w:i/>
          <w:lang w:val="en-US"/>
        </w:rPr>
        <w:t>, grou</w:t>
      </w:r>
      <w:r w:rsidR="00B975FF">
        <w:rPr>
          <w:i/>
          <w:lang w:val="en-US"/>
        </w:rPr>
        <w:t>nds and appliances, in accordance with</w:t>
      </w:r>
      <w:r w:rsidR="00B975FF" w:rsidRPr="006D178C">
        <w:rPr>
          <w:i/>
          <w:lang w:val="en-US"/>
        </w:rPr>
        <w:t xml:space="preserve"> their</w:t>
      </w:r>
      <w:r w:rsidR="00B975FF">
        <w:rPr>
          <w:i/>
          <w:lang w:val="en-US"/>
        </w:rPr>
        <w:t xml:space="preserve"> use and</w:t>
      </w:r>
      <w:r w:rsidR="00B975FF" w:rsidRPr="006D178C">
        <w:rPr>
          <w:i/>
          <w:lang w:val="en-US"/>
        </w:rPr>
        <w:t xml:space="preserve"> designation</w:t>
      </w:r>
      <w:r w:rsidR="00B975FF">
        <w:rPr>
          <w:i/>
          <w:lang w:val="en-US"/>
        </w:rPr>
        <w:t>, should comply with rules and regulations specified in the ordinance of the Minister of Infrastructure of April 12</w:t>
      </w:r>
      <w:r w:rsidR="00B975FF" w:rsidRPr="006D178C">
        <w:rPr>
          <w:i/>
          <w:vertAlign w:val="superscript"/>
          <w:lang w:val="en-US"/>
        </w:rPr>
        <w:t>th</w:t>
      </w:r>
      <w:r w:rsidR="00B975FF">
        <w:rPr>
          <w:i/>
          <w:lang w:val="en-US"/>
        </w:rPr>
        <w:t xml:space="preserve"> 2002 on technical specifications for buildings and their placement </w:t>
      </w:r>
      <w:r w:rsidR="00B975FF" w:rsidRPr="006D178C">
        <w:rPr>
          <w:i/>
          <w:lang w:val="en-US"/>
        </w:rPr>
        <w:t xml:space="preserve">(Dz. U. </w:t>
      </w:r>
      <w:r w:rsidR="00B975FF">
        <w:rPr>
          <w:i/>
          <w:lang w:val="en-US"/>
        </w:rPr>
        <w:t>no. 75, item 690, of 2003 no. 33, item 270 and</w:t>
      </w:r>
      <w:r w:rsidR="00B975FF" w:rsidRPr="006D178C">
        <w:rPr>
          <w:i/>
          <w:lang w:val="en-US"/>
        </w:rPr>
        <w:t xml:space="preserve"> </w:t>
      </w:r>
      <w:r w:rsidR="00B975FF">
        <w:rPr>
          <w:i/>
          <w:lang w:val="en-US"/>
        </w:rPr>
        <w:t>of</w:t>
      </w:r>
      <w:r w:rsidR="00B975FF" w:rsidRPr="006D178C">
        <w:rPr>
          <w:i/>
          <w:lang w:val="en-US"/>
        </w:rPr>
        <w:t xml:space="preserve"> 2004 </w:t>
      </w:r>
      <w:r w:rsidR="00B975FF">
        <w:rPr>
          <w:i/>
          <w:lang w:val="en-US"/>
        </w:rPr>
        <w:t>no.</w:t>
      </w:r>
      <w:r w:rsidR="00B975FF" w:rsidRPr="006D178C">
        <w:rPr>
          <w:i/>
          <w:lang w:val="en-US"/>
        </w:rPr>
        <w:t xml:space="preserve"> 109, </w:t>
      </w:r>
      <w:r w:rsidR="00B975FF">
        <w:rPr>
          <w:i/>
          <w:lang w:val="en-US"/>
        </w:rPr>
        <w:t>item</w:t>
      </w:r>
      <w:r w:rsidR="00B975FF" w:rsidRPr="006D178C">
        <w:rPr>
          <w:i/>
          <w:lang w:val="en-US"/>
        </w:rPr>
        <w:t xml:space="preserve"> 1156)</w:t>
      </w:r>
      <w:r w:rsidR="00B975FF">
        <w:rPr>
          <w:i/>
          <w:lang w:val="en-US"/>
        </w:rPr>
        <w:t xml:space="preserve"> and rules and regulations of the Labor Code of June 26</w:t>
      </w:r>
      <w:r w:rsidR="00B975FF" w:rsidRPr="006D178C">
        <w:rPr>
          <w:i/>
          <w:vertAlign w:val="superscript"/>
          <w:lang w:val="en-US"/>
        </w:rPr>
        <w:t>th</w:t>
      </w:r>
      <w:r w:rsidR="00B975FF">
        <w:rPr>
          <w:i/>
          <w:lang w:val="en-US"/>
        </w:rPr>
        <w:t xml:space="preserve"> 1974 (Dz. U. of 1998 no. 21, item</w:t>
      </w:r>
      <w:r w:rsidR="00B975FF" w:rsidRPr="006D178C">
        <w:rPr>
          <w:i/>
          <w:lang w:val="en-US"/>
        </w:rPr>
        <w:t xml:space="preserve"> 94, </w:t>
      </w:r>
      <w:r w:rsidR="00B975FF">
        <w:rPr>
          <w:i/>
          <w:lang w:val="en-US"/>
        </w:rPr>
        <w:t xml:space="preserve">as amended, amendment </w:t>
      </w:r>
      <w:r w:rsidR="00B975FF" w:rsidRPr="006D178C">
        <w:rPr>
          <w:i/>
          <w:lang w:val="en-US"/>
        </w:rPr>
        <w:t>3)</w:t>
      </w:r>
      <w:r w:rsidR="00B975FF">
        <w:rPr>
          <w:i/>
          <w:lang w:val="en-US"/>
        </w:rPr>
        <w:t xml:space="preserve"> and accompanying implementing provisions, hereinafter referred to as “Occupational Safety Provisions.”</w:t>
      </w:r>
    </w:p>
    <w:p w:rsidR="00B975FF" w:rsidRPr="008650B2" w:rsidRDefault="00B975FF" w:rsidP="00B975FF">
      <w:pPr>
        <w:jc w:val="both"/>
        <w:rPr>
          <w:i/>
          <w:lang w:val="en-US"/>
        </w:rPr>
      </w:pPr>
      <w:r w:rsidRPr="008650B2">
        <w:rPr>
          <w:i/>
          <w:lang w:val="en-US"/>
        </w:rPr>
        <w:t xml:space="preserve">2. The facilities should be equipped with </w:t>
      </w:r>
      <w:r>
        <w:rPr>
          <w:i/>
          <w:lang w:val="en-US"/>
        </w:rPr>
        <w:t>portable fire fighting equipment, depending on the explo</w:t>
      </w:r>
      <w:r w:rsidR="00B67F08">
        <w:rPr>
          <w:i/>
          <w:lang w:val="en-US"/>
        </w:rPr>
        <w:t>sion hazard, the level of danger</w:t>
      </w:r>
      <w:r>
        <w:rPr>
          <w:i/>
          <w:lang w:val="en-US"/>
        </w:rPr>
        <w:t xml:space="preserve"> to humans, fire load density, in accordance with fire safety rules and regulations in force. The equipment should be maintained in a ready-to-use condition. </w:t>
      </w:r>
    </w:p>
    <w:p w:rsidR="00B975FF" w:rsidRPr="003C0C7D" w:rsidRDefault="00B67F08" w:rsidP="00B975FF">
      <w:pPr>
        <w:jc w:val="both"/>
        <w:rPr>
          <w:i/>
          <w:lang w:val="en-US"/>
        </w:rPr>
      </w:pPr>
      <w:r>
        <w:rPr>
          <w:i/>
          <w:lang w:val="en-US"/>
        </w:rPr>
        <w:t>3. The institution’s buildings where employees have their</w:t>
      </w:r>
      <w:r w:rsidR="00B975FF">
        <w:rPr>
          <w:i/>
          <w:lang w:val="en-US"/>
        </w:rPr>
        <w:t xml:space="preserve"> </w:t>
      </w:r>
      <w:r>
        <w:rPr>
          <w:i/>
          <w:lang w:val="en-US"/>
        </w:rPr>
        <w:t xml:space="preserve">work </w:t>
      </w:r>
      <w:r w:rsidR="00B975FF">
        <w:rPr>
          <w:i/>
          <w:lang w:val="en-US"/>
        </w:rPr>
        <w:t>station</w:t>
      </w:r>
      <w:r>
        <w:rPr>
          <w:i/>
          <w:lang w:val="en-US"/>
        </w:rPr>
        <w:t>s</w:t>
      </w:r>
      <w:r w:rsidR="00B975FF">
        <w:rPr>
          <w:i/>
          <w:lang w:val="en-US"/>
        </w:rPr>
        <w:t xml:space="preserve"> and classes are held</w:t>
      </w:r>
      <w:r w:rsidR="00B975FF" w:rsidRPr="003C0C7D">
        <w:rPr>
          <w:i/>
          <w:lang w:val="en-US"/>
        </w:rPr>
        <w:t xml:space="preserve"> should include </w:t>
      </w:r>
      <w:r w:rsidR="00B975FF">
        <w:rPr>
          <w:i/>
          <w:lang w:val="en-US"/>
        </w:rPr>
        <w:t>sanitary facilities with appropriate equipment and maintained in clean and usable condition.</w:t>
      </w:r>
    </w:p>
    <w:p w:rsidR="00B975FF" w:rsidRDefault="00B975FF" w:rsidP="00B975FF">
      <w:pPr>
        <w:jc w:val="both"/>
        <w:rPr>
          <w:i/>
          <w:lang w:val="en-US"/>
        </w:rPr>
      </w:pPr>
      <w:r w:rsidRPr="004E606C">
        <w:rPr>
          <w:i/>
          <w:lang w:val="en-US"/>
        </w:rPr>
        <w:lastRenderedPageBreak/>
        <w:t>4. Emergency routes and other routes and passages for pedestrians on the institution’s grounds should be prop</w:t>
      </w:r>
      <w:r w:rsidR="00B67F08">
        <w:rPr>
          <w:i/>
          <w:lang w:val="en-US"/>
        </w:rPr>
        <w:t>erly maintained, so that they do</w:t>
      </w:r>
      <w:r>
        <w:rPr>
          <w:i/>
          <w:lang w:val="en-US"/>
        </w:rPr>
        <w:t xml:space="preserve"> not pose</w:t>
      </w:r>
      <w:r w:rsidR="00B67F08">
        <w:rPr>
          <w:i/>
          <w:lang w:val="en-US"/>
        </w:rPr>
        <w:t xml:space="preserve"> a</w:t>
      </w:r>
      <w:r>
        <w:rPr>
          <w:i/>
          <w:lang w:val="en-US"/>
        </w:rPr>
        <w:t xml:space="preserve"> threat to the users. </w:t>
      </w:r>
    </w:p>
    <w:p w:rsidR="00B975FF" w:rsidRPr="00F937C9" w:rsidRDefault="00B975FF" w:rsidP="00B975FF">
      <w:pPr>
        <w:jc w:val="both"/>
        <w:rPr>
          <w:i/>
          <w:lang w:val="en-US"/>
        </w:rPr>
      </w:pPr>
      <w:r>
        <w:rPr>
          <w:i/>
          <w:lang w:val="en-US"/>
        </w:rPr>
        <w:t>5. The institution’s facilities should adhere to the rules and regulations regarding lighting, air circulation, heating and floor space, specified in the ordinance of the Minister of Labor and Social Policy of September 26</w:t>
      </w:r>
      <w:r w:rsidRPr="00F937C9">
        <w:rPr>
          <w:i/>
          <w:vertAlign w:val="superscript"/>
          <w:lang w:val="en-US"/>
        </w:rPr>
        <w:t>th</w:t>
      </w:r>
      <w:r>
        <w:rPr>
          <w:i/>
          <w:lang w:val="en-US"/>
        </w:rPr>
        <w:t xml:space="preserve"> 1997 on general terms and conditions of safety and hygiene at work (Dz. U. of 2003 no. 169, item</w:t>
      </w:r>
      <w:r w:rsidRPr="00F937C9">
        <w:rPr>
          <w:i/>
          <w:lang w:val="en-US"/>
        </w:rPr>
        <w:t xml:space="preserve"> 1650 </w:t>
      </w:r>
      <w:r>
        <w:rPr>
          <w:i/>
          <w:lang w:val="en-US"/>
        </w:rPr>
        <w:t>and of</w:t>
      </w:r>
      <w:r w:rsidRPr="00F937C9">
        <w:rPr>
          <w:i/>
          <w:lang w:val="en-US"/>
        </w:rPr>
        <w:t xml:space="preserve"> 2007 </w:t>
      </w:r>
      <w:r>
        <w:rPr>
          <w:i/>
          <w:lang w:val="en-US"/>
        </w:rPr>
        <w:t>no.</w:t>
      </w:r>
      <w:r w:rsidRPr="00F937C9">
        <w:rPr>
          <w:i/>
          <w:lang w:val="en-US"/>
        </w:rPr>
        <w:t xml:space="preserve"> 49, </w:t>
      </w:r>
      <w:r>
        <w:rPr>
          <w:i/>
          <w:lang w:val="en-US"/>
        </w:rPr>
        <w:t>item</w:t>
      </w:r>
      <w:r w:rsidRPr="00F937C9">
        <w:rPr>
          <w:i/>
          <w:lang w:val="en-US"/>
        </w:rPr>
        <w:t xml:space="preserve"> 330)</w:t>
      </w:r>
      <w:r>
        <w:rPr>
          <w:i/>
          <w:lang w:val="en-US"/>
        </w:rPr>
        <w:t xml:space="preserve"> and including the requirements and function of particular rooms. </w:t>
      </w:r>
    </w:p>
    <w:p w:rsidR="00B975FF" w:rsidRDefault="00B975FF" w:rsidP="00B975FF">
      <w:pPr>
        <w:jc w:val="both"/>
        <w:rPr>
          <w:i/>
          <w:lang w:val="en-US"/>
        </w:rPr>
      </w:pPr>
      <w:r w:rsidRPr="00504289">
        <w:rPr>
          <w:i/>
          <w:lang w:val="en-US"/>
        </w:rPr>
        <w:t xml:space="preserve">6. </w:t>
      </w:r>
      <w:r>
        <w:rPr>
          <w:i/>
          <w:lang w:val="en-US"/>
        </w:rPr>
        <w:t>The amenities</w:t>
      </w:r>
      <w:r w:rsidRPr="00504289">
        <w:rPr>
          <w:i/>
          <w:lang w:val="en-US"/>
        </w:rPr>
        <w:t xml:space="preserve"> of the Institution’s </w:t>
      </w:r>
      <w:r w:rsidR="00B67F08">
        <w:rPr>
          <w:i/>
          <w:lang w:val="en-US"/>
        </w:rPr>
        <w:t>facilities</w:t>
      </w:r>
      <w:r w:rsidRPr="00504289">
        <w:rPr>
          <w:i/>
          <w:lang w:val="en-US"/>
        </w:rPr>
        <w:t xml:space="preserve">, especially: furniture, </w:t>
      </w:r>
      <w:r>
        <w:rPr>
          <w:i/>
          <w:lang w:val="en-US"/>
        </w:rPr>
        <w:t xml:space="preserve">equipment, devices and installations cannot pose a threat for persons using these facilities. </w:t>
      </w:r>
    </w:p>
    <w:p w:rsidR="00B975FF" w:rsidRPr="00504289" w:rsidRDefault="00B975FF" w:rsidP="00B975FF">
      <w:pPr>
        <w:jc w:val="both"/>
        <w:rPr>
          <w:i/>
          <w:lang w:val="en-US"/>
        </w:rPr>
      </w:pPr>
      <w:r>
        <w:rPr>
          <w:i/>
          <w:lang w:val="en-US"/>
        </w:rPr>
        <w:t>7. Particular care for precautionary measures should be exercised</w:t>
      </w:r>
      <w:r w:rsidR="00B67F08">
        <w:rPr>
          <w:i/>
          <w:lang w:val="en-US"/>
        </w:rPr>
        <w:t xml:space="preserve"> in the Institution’s buildings</w:t>
      </w:r>
      <w:r>
        <w:rPr>
          <w:i/>
          <w:lang w:val="en-US"/>
        </w:rPr>
        <w:t xml:space="preserve"> used for pilot studies, experiments in chemistry, physics, etc. that can constitute  health or life hazards. Instructions on preventing human life and health hazards should be posted in areas where research and experiments are carried out.</w:t>
      </w:r>
    </w:p>
    <w:p w:rsidR="00E632AA" w:rsidRPr="00B975FF" w:rsidRDefault="00E632AA">
      <w:pPr>
        <w:jc w:val="both"/>
        <w:rPr>
          <w:i/>
          <w:lang w:val="en-US"/>
        </w:rPr>
      </w:pPr>
    </w:p>
    <w:p w:rsidR="00B975FF" w:rsidRDefault="00B975FF">
      <w:pPr>
        <w:jc w:val="both"/>
        <w:rPr>
          <w:i/>
        </w:rPr>
      </w:pPr>
      <w:r>
        <w:rPr>
          <w:i/>
          <w:lang w:val="en-US"/>
        </w:rPr>
        <w:t>Art.</w:t>
      </w:r>
      <w:r w:rsidR="00E632AA" w:rsidRPr="00F04B10">
        <w:rPr>
          <w:i/>
        </w:rPr>
        <w:t xml:space="preserve"> 5.</w:t>
      </w:r>
    </w:p>
    <w:p w:rsidR="00B975FF" w:rsidRPr="00B975FF" w:rsidRDefault="00B975FF">
      <w:pPr>
        <w:jc w:val="both"/>
        <w:rPr>
          <w:i/>
          <w:lang w:val="en-US"/>
        </w:rPr>
      </w:pPr>
      <w:r w:rsidRPr="00B975FF">
        <w:rPr>
          <w:i/>
          <w:lang w:val="en-US"/>
        </w:rPr>
        <w:t xml:space="preserve">A Rector is obligated to maintain the Institution’s facilities, </w:t>
      </w:r>
      <w:r>
        <w:rPr>
          <w:i/>
          <w:lang w:val="en-US"/>
        </w:rPr>
        <w:t xml:space="preserve">appliances and sports grounds </w:t>
      </w:r>
      <w:r w:rsidRPr="00B975FF">
        <w:rPr>
          <w:i/>
          <w:lang w:val="en-US"/>
        </w:rPr>
        <w:t>in conditions</w:t>
      </w:r>
      <w:r w:rsidR="00BB353B">
        <w:rPr>
          <w:i/>
          <w:lang w:val="en-US"/>
        </w:rPr>
        <w:t xml:space="preserve"> allowing safe and hygienic use</w:t>
      </w:r>
      <w:r>
        <w:rPr>
          <w:i/>
          <w:lang w:val="en-US"/>
        </w:rPr>
        <w:t xml:space="preserve"> and to provide supervision of qualified and authorized staff during physical education classes and any s</w:t>
      </w:r>
      <w:r w:rsidR="00BB353B">
        <w:rPr>
          <w:i/>
          <w:lang w:val="en-US"/>
        </w:rPr>
        <w:t>ports competitions held by the i</w:t>
      </w:r>
      <w:r>
        <w:rPr>
          <w:i/>
          <w:lang w:val="en-US"/>
        </w:rPr>
        <w:t>nstitution, pursuant to the provisions of the June 18</w:t>
      </w:r>
      <w:r w:rsidRPr="00B975FF">
        <w:rPr>
          <w:i/>
          <w:vertAlign w:val="superscript"/>
          <w:lang w:val="en-US"/>
        </w:rPr>
        <w:t>th</w:t>
      </w:r>
      <w:r>
        <w:rPr>
          <w:i/>
          <w:lang w:val="en-US"/>
        </w:rPr>
        <w:t xml:space="preserve"> 1996 Act on Physical Culture </w:t>
      </w:r>
      <w:r w:rsidRPr="00B975FF">
        <w:rPr>
          <w:i/>
          <w:lang w:val="en-US"/>
        </w:rPr>
        <w:t xml:space="preserve">(Dz. U. </w:t>
      </w:r>
      <w:r>
        <w:rPr>
          <w:i/>
          <w:lang w:val="en-US"/>
        </w:rPr>
        <w:t>of</w:t>
      </w:r>
      <w:r w:rsidRPr="00B975FF">
        <w:rPr>
          <w:i/>
          <w:lang w:val="en-US"/>
        </w:rPr>
        <w:t xml:space="preserve"> 2001 </w:t>
      </w:r>
      <w:r>
        <w:rPr>
          <w:i/>
          <w:lang w:val="en-US"/>
        </w:rPr>
        <w:t>no. 81, item</w:t>
      </w:r>
      <w:r w:rsidRPr="00B975FF">
        <w:rPr>
          <w:i/>
          <w:lang w:val="en-US"/>
        </w:rPr>
        <w:t xml:space="preserve"> 889, </w:t>
      </w:r>
      <w:r>
        <w:rPr>
          <w:i/>
          <w:lang w:val="en-US"/>
        </w:rPr>
        <w:t xml:space="preserve">as amended, amendment </w:t>
      </w:r>
      <w:r w:rsidRPr="00B975FF">
        <w:rPr>
          <w:i/>
          <w:lang w:val="en-US"/>
        </w:rPr>
        <w:t>4)</w:t>
      </w:r>
      <w:r>
        <w:rPr>
          <w:i/>
          <w:lang w:val="en-US"/>
        </w:rPr>
        <w:t>.</w:t>
      </w:r>
    </w:p>
    <w:p w:rsidR="00E632AA" w:rsidRPr="00BB353B" w:rsidRDefault="00E632AA">
      <w:pPr>
        <w:jc w:val="both"/>
        <w:rPr>
          <w:i/>
          <w:lang w:val="en-US"/>
        </w:rPr>
      </w:pPr>
    </w:p>
    <w:p w:rsidR="00C50E1C" w:rsidRDefault="00C50E1C">
      <w:pPr>
        <w:jc w:val="both"/>
        <w:rPr>
          <w:i/>
        </w:rPr>
      </w:pPr>
      <w:r>
        <w:rPr>
          <w:i/>
        </w:rPr>
        <w:t>Art.</w:t>
      </w:r>
      <w:r w:rsidR="00E632AA" w:rsidRPr="00F04B10">
        <w:rPr>
          <w:i/>
        </w:rPr>
        <w:t xml:space="preserve"> 6. </w:t>
      </w:r>
    </w:p>
    <w:p w:rsidR="00C50E1C" w:rsidRPr="00C50E1C" w:rsidRDefault="00E632AA">
      <w:pPr>
        <w:jc w:val="both"/>
        <w:rPr>
          <w:i/>
          <w:lang w:val="en-US"/>
        </w:rPr>
      </w:pPr>
      <w:smartTag w:uri="urn:schemas-microsoft-com:office:smarttags" w:element="metricconverter">
        <w:smartTagPr>
          <w:attr w:name="ProductID" w:val="1. A"/>
        </w:smartTagPr>
        <w:r w:rsidRPr="00C50E1C">
          <w:rPr>
            <w:i/>
            <w:lang w:val="en-US"/>
          </w:rPr>
          <w:t xml:space="preserve">1. </w:t>
        </w:r>
        <w:r w:rsidR="00C50E1C" w:rsidRPr="00C50E1C">
          <w:rPr>
            <w:i/>
            <w:lang w:val="en-US"/>
          </w:rPr>
          <w:t>A</w:t>
        </w:r>
      </w:smartTag>
      <w:r w:rsidR="003A76DF">
        <w:rPr>
          <w:i/>
          <w:lang w:val="en-US"/>
        </w:rPr>
        <w:t xml:space="preserve"> R</w:t>
      </w:r>
      <w:r w:rsidR="00C50E1C" w:rsidRPr="00C50E1C">
        <w:rPr>
          <w:i/>
          <w:lang w:val="en-US"/>
        </w:rPr>
        <w:t>ec</w:t>
      </w:r>
      <w:r w:rsidR="00C50E1C">
        <w:rPr>
          <w:i/>
          <w:lang w:val="en-US"/>
        </w:rPr>
        <w:t>tor may suspend</w:t>
      </w:r>
      <w:r w:rsidR="00C50E1C" w:rsidRPr="00C50E1C">
        <w:rPr>
          <w:i/>
          <w:lang w:val="en-US"/>
        </w:rPr>
        <w:t xml:space="preserve"> classes at the institution, if the </w:t>
      </w:r>
      <w:r w:rsidR="00C50E1C">
        <w:rPr>
          <w:i/>
          <w:lang w:val="en-US"/>
        </w:rPr>
        <w:t xml:space="preserve">temperature in the study areas is below </w:t>
      </w:r>
      <w:smartTag w:uri="urn:schemas-microsoft-com:office:smarttags" w:element="metricconverter">
        <w:smartTagPr>
          <w:attr w:name="ProductID" w:val="18ﾰC"/>
        </w:smartTagPr>
        <w:r w:rsidR="00C50E1C">
          <w:rPr>
            <w:i/>
            <w:lang w:val="en-US"/>
          </w:rPr>
          <w:t>18</w:t>
        </w:r>
        <w:r w:rsidR="00C50E1C" w:rsidRPr="00C50E1C">
          <w:rPr>
            <w:i/>
            <w:lang w:val="en-US"/>
          </w:rPr>
          <w:t>°C</w:t>
        </w:r>
      </w:smartTag>
      <w:r w:rsidR="00C50E1C">
        <w:rPr>
          <w:i/>
          <w:lang w:val="en-US"/>
        </w:rPr>
        <w:t>.</w:t>
      </w:r>
    </w:p>
    <w:p w:rsidR="00C50E1C" w:rsidRPr="00C50E1C" w:rsidRDefault="00E632AA">
      <w:pPr>
        <w:jc w:val="both"/>
        <w:rPr>
          <w:i/>
          <w:lang w:val="en-US"/>
        </w:rPr>
      </w:pPr>
      <w:smartTag w:uri="urn:schemas-microsoft-com:office:smarttags" w:element="metricconverter">
        <w:smartTagPr>
          <w:attr w:name="ProductID" w:val="2. A"/>
        </w:smartTagPr>
        <w:r w:rsidRPr="00C50E1C">
          <w:rPr>
            <w:i/>
            <w:lang w:val="en-US"/>
          </w:rPr>
          <w:t xml:space="preserve">2. </w:t>
        </w:r>
        <w:r w:rsidR="00C50E1C" w:rsidRPr="00C50E1C">
          <w:rPr>
            <w:i/>
            <w:lang w:val="en-US"/>
          </w:rPr>
          <w:t>A</w:t>
        </w:r>
      </w:smartTag>
      <w:r w:rsidR="003A76DF">
        <w:rPr>
          <w:i/>
          <w:lang w:val="en-US"/>
        </w:rPr>
        <w:t xml:space="preserve"> R</w:t>
      </w:r>
      <w:r w:rsidR="00C50E1C" w:rsidRPr="00C50E1C">
        <w:rPr>
          <w:i/>
          <w:lang w:val="en-US"/>
        </w:rPr>
        <w:t>e</w:t>
      </w:r>
      <w:r w:rsidR="003A76DF">
        <w:rPr>
          <w:i/>
          <w:lang w:val="en-US"/>
        </w:rPr>
        <w:t>ctor may also suspend classes at</w:t>
      </w:r>
      <w:r w:rsidR="00C50E1C" w:rsidRPr="00C50E1C">
        <w:rPr>
          <w:i/>
          <w:lang w:val="en-US"/>
        </w:rPr>
        <w:t xml:space="preserve"> the institution or</w:t>
      </w:r>
      <w:r w:rsidR="00C50E1C">
        <w:rPr>
          <w:i/>
          <w:lang w:val="en-US"/>
        </w:rPr>
        <w:t xml:space="preserve"> temporarily close the institution or </w:t>
      </w:r>
      <w:r w:rsidR="003A76DF">
        <w:rPr>
          <w:i/>
          <w:lang w:val="en-US"/>
        </w:rPr>
        <w:t xml:space="preserve"> it</w:t>
      </w:r>
      <w:r w:rsidR="00C50E1C" w:rsidRPr="00C50E1C">
        <w:rPr>
          <w:i/>
          <w:lang w:val="en-US"/>
        </w:rPr>
        <w:t xml:space="preserve">s unit, if </w:t>
      </w:r>
      <w:r w:rsidR="00C50E1C">
        <w:rPr>
          <w:i/>
          <w:lang w:val="en-US"/>
        </w:rPr>
        <w:t>a given are</w:t>
      </w:r>
      <w:r w:rsidR="003A76DF">
        <w:rPr>
          <w:i/>
          <w:lang w:val="en-US"/>
        </w:rPr>
        <w:t>a</w:t>
      </w:r>
      <w:r w:rsidR="00C50E1C">
        <w:rPr>
          <w:i/>
          <w:lang w:val="en-US"/>
        </w:rPr>
        <w:t xml:space="preserve"> is affected </w:t>
      </w:r>
      <w:r w:rsidR="003A76DF">
        <w:rPr>
          <w:i/>
          <w:lang w:val="en-US"/>
        </w:rPr>
        <w:t>by a natural disaster, epidemic</w:t>
      </w:r>
      <w:r w:rsidR="00C50E1C">
        <w:rPr>
          <w:i/>
          <w:lang w:val="en-US"/>
        </w:rPr>
        <w:t xml:space="preserve"> or other </w:t>
      </w:r>
      <w:r w:rsidR="003A76DF">
        <w:rPr>
          <w:i/>
          <w:lang w:val="en-US"/>
        </w:rPr>
        <w:t>threats</w:t>
      </w:r>
      <w:r w:rsidR="00C50E1C">
        <w:rPr>
          <w:i/>
          <w:lang w:val="en-US"/>
        </w:rPr>
        <w:t xml:space="preserve"> to life or safety of the employees or students. </w:t>
      </w:r>
    </w:p>
    <w:p w:rsidR="00C50E1C" w:rsidRPr="008A307B" w:rsidRDefault="00E632AA">
      <w:pPr>
        <w:jc w:val="both"/>
        <w:rPr>
          <w:i/>
          <w:lang w:val="en-US"/>
        </w:rPr>
      </w:pPr>
      <w:r w:rsidRPr="008A307B">
        <w:rPr>
          <w:i/>
          <w:lang w:val="en-US"/>
        </w:rPr>
        <w:t xml:space="preserve">3. </w:t>
      </w:r>
      <w:r w:rsidR="008A307B">
        <w:rPr>
          <w:i/>
          <w:lang w:val="en-US"/>
        </w:rPr>
        <w:t>Upon establish</w:t>
      </w:r>
      <w:r w:rsidR="008A307B" w:rsidRPr="008A307B">
        <w:rPr>
          <w:i/>
          <w:lang w:val="en-US"/>
        </w:rPr>
        <w:t>ing that either the employees or</w:t>
      </w:r>
      <w:r w:rsidR="008A307B">
        <w:rPr>
          <w:i/>
          <w:lang w:val="en-US"/>
        </w:rPr>
        <w:t xml:space="preserve"> students perform their activities in a way that poses a threat to life or health,</w:t>
      </w:r>
      <w:r w:rsidR="008A307B" w:rsidRPr="008A307B">
        <w:rPr>
          <w:i/>
          <w:lang w:val="en-US"/>
        </w:rPr>
        <w:t xml:space="preserve"> the rector </w:t>
      </w:r>
      <w:r w:rsidR="008A307B">
        <w:rPr>
          <w:i/>
          <w:lang w:val="en-US"/>
        </w:rPr>
        <w:t xml:space="preserve">is obligated to stop the performance of said activities </w:t>
      </w:r>
      <w:r w:rsidR="003A76DF">
        <w:rPr>
          <w:i/>
          <w:lang w:val="en-US"/>
        </w:rPr>
        <w:t>and propose</w:t>
      </w:r>
      <w:r w:rsidR="008A307B">
        <w:rPr>
          <w:i/>
          <w:lang w:val="en-US"/>
        </w:rPr>
        <w:t xml:space="preserve"> a safe way of executing them. </w:t>
      </w:r>
    </w:p>
    <w:p w:rsidR="00E632AA" w:rsidRPr="003A76DF" w:rsidRDefault="00E632AA">
      <w:pPr>
        <w:jc w:val="both"/>
        <w:rPr>
          <w:i/>
          <w:lang w:val="en-US"/>
        </w:rPr>
      </w:pPr>
    </w:p>
    <w:p w:rsidR="002B1DD3" w:rsidRDefault="002B1DD3">
      <w:pPr>
        <w:jc w:val="both"/>
        <w:rPr>
          <w:i/>
        </w:rPr>
      </w:pPr>
      <w:r>
        <w:rPr>
          <w:i/>
        </w:rPr>
        <w:t>Art.</w:t>
      </w:r>
      <w:r w:rsidR="00E632AA" w:rsidRPr="00F04B10">
        <w:rPr>
          <w:i/>
        </w:rPr>
        <w:t xml:space="preserve"> 7. </w:t>
      </w:r>
    </w:p>
    <w:p w:rsidR="002B1DD3" w:rsidRPr="00A16171" w:rsidRDefault="00E632AA">
      <w:pPr>
        <w:jc w:val="both"/>
        <w:rPr>
          <w:i/>
          <w:lang w:val="en-US"/>
        </w:rPr>
      </w:pPr>
      <w:r w:rsidRPr="00A16171">
        <w:rPr>
          <w:i/>
          <w:lang w:val="en-US"/>
        </w:rPr>
        <w:t xml:space="preserve">1. </w:t>
      </w:r>
      <w:r w:rsidR="00A16171" w:rsidRPr="00A16171">
        <w:rPr>
          <w:i/>
          <w:lang w:val="en-US"/>
        </w:rPr>
        <w:t>Upon establishing that the area where the classes are to be held or the appliances in that area are in a cond</w:t>
      </w:r>
      <w:r w:rsidR="003A76DF">
        <w:rPr>
          <w:i/>
          <w:lang w:val="en-US"/>
        </w:rPr>
        <w:t>ition that may pose a threat to</w:t>
      </w:r>
      <w:r w:rsidR="00A16171" w:rsidRPr="00A16171">
        <w:rPr>
          <w:i/>
          <w:lang w:val="en-US"/>
        </w:rPr>
        <w:t xml:space="preserve"> the safety of students, the rector is obligated to prevent the commencement of clas</w:t>
      </w:r>
      <w:r w:rsidR="003A76DF">
        <w:rPr>
          <w:i/>
          <w:lang w:val="en-US"/>
        </w:rPr>
        <w:t>ses, stop the classes or propose</w:t>
      </w:r>
      <w:r w:rsidR="00A16171" w:rsidRPr="00A16171">
        <w:rPr>
          <w:i/>
          <w:lang w:val="en-US"/>
        </w:rPr>
        <w:t xml:space="preserve"> </w:t>
      </w:r>
      <w:r w:rsidR="003A76DF">
        <w:rPr>
          <w:i/>
          <w:lang w:val="en-US"/>
        </w:rPr>
        <w:t>actions</w:t>
      </w:r>
      <w:r w:rsidR="00A16171" w:rsidRPr="00A16171">
        <w:rPr>
          <w:i/>
          <w:lang w:val="en-US"/>
        </w:rPr>
        <w:t xml:space="preserve"> and </w:t>
      </w:r>
      <w:r w:rsidR="003A76DF">
        <w:rPr>
          <w:i/>
          <w:lang w:val="en-US"/>
        </w:rPr>
        <w:t>protocols</w:t>
      </w:r>
      <w:r w:rsidR="00A16171">
        <w:rPr>
          <w:i/>
          <w:lang w:val="en-US"/>
        </w:rPr>
        <w:t xml:space="preserve"> that</w:t>
      </w:r>
      <w:r w:rsidR="003A76DF">
        <w:rPr>
          <w:i/>
          <w:lang w:val="en-US"/>
        </w:rPr>
        <w:t xml:space="preserve"> will</w:t>
      </w:r>
      <w:r w:rsidR="00A16171">
        <w:rPr>
          <w:i/>
          <w:lang w:val="en-US"/>
        </w:rPr>
        <w:t xml:space="preserve"> allow the classes to be held in secure conditions. </w:t>
      </w:r>
    </w:p>
    <w:p w:rsidR="00A16171" w:rsidRPr="00D31815" w:rsidRDefault="00E632AA">
      <w:pPr>
        <w:jc w:val="both"/>
        <w:rPr>
          <w:i/>
          <w:lang w:val="en-US"/>
        </w:rPr>
      </w:pPr>
      <w:smartTag w:uri="urn:schemas-microsoft-com:office:smarttags" w:element="metricconverter">
        <w:smartTagPr>
          <w:attr w:name="ProductID" w:val="2. A"/>
        </w:smartTagPr>
        <w:r w:rsidRPr="00D31815">
          <w:rPr>
            <w:i/>
            <w:lang w:val="en-US"/>
          </w:rPr>
          <w:t xml:space="preserve">2. </w:t>
        </w:r>
        <w:r w:rsidR="00D31815" w:rsidRPr="00D31815">
          <w:rPr>
            <w:i/>
            <w:lang w:val="en-US"/>
          </w:rPr>
          <w:t>A</w:t>
        </w:r>
      </w:smartTag>
      <w:r w:rsidR="00D31815" w:rsidRPr="00D31815">
        <w:rPr>
          <w:i/>
          <w:lang w:val="en-US"/>
        </w:rPr>
        <w:t xml:space="preserve"> rector is obligated to ensure that the instructors in wor</w:t>
      </w:r>
      <w:r w:rsidR="00D31815">
        <w:rPr>
          <w:i/>
          <w:lang w:val="en-US"/>
        </w:rPr>
        <w:t>k</w:t>
      </w:r>
      <w:r w:rsidR="00D31815" w:rsidRPr="00D31815">
        <w:rPr>
          <w:i/>
          <w:lang w:val="en-US"/>
        </w:rPr>
        <w:t xml:space="preserve">shops, </w:t>
      </w:r>
      <w:r w:rsidR="000E2CE0">
        <w:rPr>
          <w:i/>
          <w:lang w:val="en-US"/>
        </w:rPr>
        <w:t>specialist</w:t>
      </w:r>
      <w:r w:rsidR="00A0569C">
        <w:rPr>
          <w:i/>
          <w:lang w:val="en-US"/>
        </w:rPr>
        <w:t xml:space="preserve"> research</w:t>
      </w:r>
      <w:r w:rsidR="000E2CE0">
        <w:rPr>
          <w:i/>
          <w:lang w:val="en-US"/>
        </w:rPr>
        <w:t xml:space="preserve"> laboratories</w:t>
      </w:r>
      <w:r w:rsidR="00D31815">
        <w:rPr>
          <w:i/>
          <w:lang w:val="en-US"/>
        </w:rPr>
        <w:t>,</w:t>
      </w:r>
      <w:r w:rsidR="000E2CE0">
        <w:rPr>
          <w:i/>
          <w:lang w:val="en-US"/>
        </w:rPr>
        <w:t xml:space="preserve"> general</w:t>
      </w:r>
      <w:r w:rsidR="00D31815">
        <w:rPr>
          <w:i/>
          <w:lang w:val="en-US"/>
        </w:rPr>
        <w:t xml:space="preserve"> laboratories and physical education instructors have received first aid training. </w:t>
      </w:r>
    </w:p>
    <w:p w:rsidR="00E632AA" w:rsidRPr="003D0E80" w:rsidRDefault="00E632AA">
      <w:pPr>
        <w:jc w:val="both"/>
        <w:rPr>
          <w:i/>
        </w:rPr>
      </w:pPr>
      <w:r w:rsidRPr="00A0569C">
        <w:rPr>
          <w:i/>
          <w:lang w:val="en-US"/>
        </w:rPr>
        <w:t>3.</w:t>
      </w:r>
      <w:r w:rsidR="00A0569C">
        <w:rPr>
          <w:i/>
          <w:lang w:val="en-US"/>
        </w:rPr>
        <w:t xml:space="preserve"> At least one portable first aid kit, with first </w:t>
      </w:r>
      <w:r w:rsidR="00CB433D">
        <w:rPr>
          <w:i/>
          <w:lang w:val="en-US"/>
        </w:rPr>
        <w:t>aid essentials, should be available in e</w:t>
      </w:r>
      <w:r w:rsidR="00A0569C" w:rsidRPr="00A0569C">
        <w:rPr>
          <w:i/>
          <w:lang w:val="en-US"/>
        </w:rPr>
        <w:t>ach room at the institution available during lecture</w:t>
      </w:r>
      <w:r w:rsidR="00A0569C">
        <w:rPr>
          <w:i/>
          <w:lang w:val="en-US"/>
        </w:rPr>
        <w:t xml:space="preserve"> or research</w:t>
      </w:r>
      <w:r w:rsidR="00CB433D">
        <w:rPr>
          <w:i/>
          <w:lang w:val="en-US"/>
        </w:rPr>
        <w:t xml:space="preserve"> hours. The contents of the first aid kit shou</w:t>
      </w:r>
      <w:r w:rsidR="003A76DF">
        <w:rPr>
          <w:i/>
          <w:lang w:val="en-US"/>
        </w:rPr>
        <w:t>ld not exceed its expiry date. A</w:t>
      </w:r>
      <w:r w:rsidR="00CB433D">
        <w:rPr>
          <w:i/>
          <w:lang w:val="en-US"/>
        </w:rPr>
        <w:t xml:space="preserve">n instruction on providing first aid should be attached. </w:t>
      </w:r>
      <w:r w:rsidR="00CB433D" w:rsidRPr="003D0E80">
        <w:rPr>
          <w:i/>
        </w:rPr>
        <w:t>The used materials should be</w:t>
      </w:r>
      <w:r w:rsidR="00FC4A6E" w:rsidRPr="003D0E80">
        <w:rPr>
          <w:i/>
        </w:rPr>
        <w:t xml:space="preserve"> replaced immediately</w:t>
      </w:r>
      <w:r w:rsidRPr="00F04B10">
        <w:rPr>
          <w:i/>
        </w:rPr>
        <w:t>.</w:t>
      </w:r>
    </w:p>
    <w:p w:rsidR="00E632AA" w:rsidRPr="00F04B10" w:rsidRDefault="00E632AA">
      <w:pPr>
        <w:jc w:val="both"/>
        <w:rPr>
          <w:i/>
        </w:rPr>
      </w:pPr>
    </w:p>
    <w:p w:rsidR="003D0E80" w:rsidRDefault="003D0E80">
      <w:pPr>
        <w:jc w:val="both"/>
        <w:rPr>
          <w:i/>
        </w:rPr>
      </w:pPr>
      <w:r>
        <w:rPr>
          <w:i/>
        </w:rPr>
        <w:t>Art.</w:t>
      </w:r>
      <w:r w:rsidR="00E632AA" w:rsidRPr="00F04B10">
        <w:rPr>
          <w:i/>
        </w:rPr>
        <w:t xml:space="preserve"> 8. </w:t>
      </w:r>
    </w:p>
    <w:p w:rsidR="003D0E80" w:rsidRPr="003D0E80" w:rsidRDefault="00E632AA">
      <w:pPr>
        <w:jc w:val="both"/>
        <w:rPr>
          <w:i/>
          <w:lang w:val="en-US"/>
        </w:rPr>
      </w:pPr>
      <w:r w:rsidRPr="003D0E80">
        <w:rPr>
          <w:i/>
          <w:lang w:val="en-US"/>
        </w:rPr>
        <w:t xml:space="preserve">1. </w:t>
      </w:r>
      <w:r w:rsidR="003D0E80" w:rsidRPr="003D0E80">
        <w:rPr>
          <w:i/>
          <w:lang w:val="en-US"/>
        </w:rPr>
        <w:t>Separate occupational hazards protocols set</w:t>
      </w:r>
      <w:r w:rsidR="003D0E80">
        <w:rPr>
          <w:i/>
          <w:lang w:val="en-US"/>
        </w:rPr>
        <w:t xml:space="preserve"> for particular branches or types of work</w:t>
      </w:r>
      <w:r w:rsidR="003D0E80" w:rsidRPr="003D0E80">
        <w:rPr>
          <w:i/>
          <w:lang w:val="en-US"/>
        </w:rPr>
        <w:t>, as well as the rules and regulations set herein, are enforced in</w:t>
      </w:r>
      <w:r w:rsidR="003D0E80">
        <w:rPr>
          <w:i/>
          <w:lang w:val="en-US"/>
        </w:rPr>
        <w:t xml:space="preserve"> general</w:t>
      </w:r>
      <w:r w:rsidR="003D0E80" w:rsidRPr="003D0E80">
        <w:rPr>
          <w:i/>
          <w:lang w:val="en-US"/>
        </w:rPr>
        <w:t xml:space="preserve"> </w:t>
      </w:r>
      <w:r w:rsidR="003D0E80">
        <w:rPr>
          <w:i/>
          <w:lang w:val="en-US"/>
        </w:rPr>
        <w:t>laboratories, workshops, specialist research laboratories.</w:t>
      </w:r>
      <w:r w:rsidR="003D0E80" w:rsidRPr="003D0E80">
        <w:rPr>
          <w:i/>
          <w:lang w:val="en-US"/>
        </w:rPr>
        <w:t xml:space="preserve"> </w:t>
      </w:r>
    </w:p>
    <w:p w:rsidR="003D0E80" w:rsidRDefault="00E632AA">
      <w:pPr>
        <w:jc w:val="both"/>
        <w:rPr>
          <w:i/>
          <w:lang w:val="en-US"/>
        </w:rPr>
      </w:pPr>
      <w:r w:rsidRPr="003D0E80">
        <w:rPr>
          <w:i/>
          <w:lang w:val="en-US"/>
        </w:rPr>
        <w:t xml:space="preserve">2. </w:t>
      </w:r>
      <w:r w:rsidR="003D0E80" w:rsidRPr="003D0E80">
        <w:rPr>
          <w:i/>
          <w:lang w:val="en-US"/>
        </w:rPr>
        <w:t xml:space="preserve">The machines and other appliances in </w:t>
      </w:r>
      <w:r w:rsidR="003D0E80">
        <w:rPr>
          <w:i/>
          <w:lang w:val="en-US"/>
        </w:rPr>
        <w:t>general</w:t>
      </w:r>
      <w:r w:rsidR="003D0E80" w:rsidRPr="003D0E80">
        <w:rPr>
          <w:i/>
          <w:lang w:val="en-US"/>
        </w:rPr>
        <w:t xml:space="preserve"> </w:t>
      </w:r>
      <w:r w:rsidR="003D0E80">
        <w:rPr>
          <w:i/>
          <w:lang w:val="en-US"/>
        </w:rPr>
        <w:t>laboratories, workshops, specialist research laboratories should:</w:t>
      </w:r>
    </w:p>
    <w:p w:rsidR="007B7462" w:rsidRPr="007B7462" w:rsidRDefault="00E632AA">
      <w:pPr>
        <w:jc w:val="both"/>
        <w:rPr>
          <w:i/>
          <w:lang w:val="en-US"/>
        </w:rPr>
      </w:pPr>
      <w:r w:rsidRPr="003D0E80">
        <w:rPr>
          <w:i/>
          <w:lang w:val="en-US"/>
        </w:rPr>
        <w:lastRenderedPageBreak/>
        <w:t xml:space="preserve">  </w:t>
      </w:r>
      <w:r w:rsidRPr="007B7462">
        <w:rPr>
          <w:i/>
          <w:lang w:val="en-US"/>
        </w:rPr>
        <w:t xml:space="preserve">1)   </w:t>
      </w:r>
      <w:r w:rsidR="007B7462" w:rsidRPr="007B7462">
        <w:rPr>
          <w:i/>
          <w:lang w:val="en-US"/>
        </w:rPr>
        <w:t>be equip</w:t>
      </w:r>
      <w:r w:rsidR="007B7462">
        <w:rPr>
          <w:i/>
          <w:lang w:val="en-US"/>
        </w:rPr>
        <w:t>p</w:t>
      </w:r>
      <w:r w:rsidR="007B7462" w:rsidRPr="007B7462">
        <w:rPr>
          <w:i/>
          <w:lang w:val="en-US"/>
        </w:rPr>
        <w:t xml:space="preserve">ed with security measures preventing the employees and students from injuries, exposure to dangerous chemicals, electrocution, </w:t>
      </w:r>
      <w:r w:rsidR="007B7462">
        <w:rPr>
          <w:i/>
          <w:lang w:val="en-US"/>
        </w:rPr>
        <w:t xml:space="preserve">excessive </w:t>
      </w:r>
      <w:r w:rsidR="007B7462" w:rsidRPr="007B7462">
        <w:rPr>
          <w:i/>
          <w:lang w:val="en-US"/>
        </w:rPr>
        <w:t>noise</w:t>
      </w:r>
      <w:r w:rsidR="007B7462">
        <w:rPr>
          <w:i/>
          <w:lang w:val="en-US"/>
        </w:rPr>
        <w:t>,</w:t>
      </w:r>
      <w:r w:rsidR="002D03CC">
        <w:rPr>
          <w:i/>
          <w:lang w:val="en-US"/>
        </w:rPr>
        <w:t xml:space="preserve"> noisome concussions, the effect of vibrations and radiation, and noisome and dangerous effect of other work-environment factors;</w:t>
      </w:r>
    </w:p>
    <w:p w:rsidR="00E632AA" w:rsidRPr="002D03CC" w:rsidRDefault="00E632AA">
      <w:pPr>
        <w:jc w:val="both"/>
        <w:rPr>
          <w:i/>
          <w:lang w:val="en-US"/>
        </w:rPr>
      </w:pPr>
      <w:r w:rsidRPr="002D03CC">
        <w:rPr>
          <w:i/>
          <w:lang w:val="en-US"/>
        </w:rPr>
        <w:t xml:space="preserve">  2)  </w:t>
      </w:r>
      <w:r w:rsidR="002D03CC" w:rsidRPr="002D03CC">
        <w:rPr>
          <w:i/>
          <w:lang w:val="en-US"/>
        </w:rPr>
        <w:t xml:space="preserve">account for the ergonomic rules; </w:t>
      </w:r>
    </w:p>
    <w:p w:rsidR="002D03CC" w:rsidRPr="002D03CC" w:rsidRDefault="00E632AA">
      <w:pPr>
        <w:jc w:val="both"/>
        <w:rPr>
          <w:i/>
          <w:lang w:val="en-US"/>
        </w:rPr>
      </w:pPr>
      <w:r w:rsidRPr="002D03CC">
        <w:rPr>
          <w:i/>
          <w:lang w:val="en-US"/>
        </w:rPr>
        <w:t xml:space="preserve">  </w:t>
      </w:r>
      <w:r w:rsidR="002D03CC" w:rsidRPr="002D03CC">
        <w:rPr>
          <w:i/>
          <w:lang w:val="en-US"/>
        </w:rPr>
        <w:t>3) be maintained in a state ensuring op</w:t>
      </w:r>
      <w:r w:rsidR="002D03CC">
        <w:rPr>
          <w:i/>
          <w:lang w:val="en-US"/>
        </w:rPr>
        <w:t>erational capacity and safety during</w:t>
      </w:r>
      <w:r w:rsidR="002D03CC" w:rsidRPr="002D03CC">
        <w:rPr>
          <w:i/>
          <w:lang w:val="en-US"/>
        </w:rPr>
        <w:t xml:space="preserve"> work. </w:t>
      </w:r>
    </w:p>
    <w:p w:rsidR="003A30AC" w:rsidRPr="003A30AC" w:rsidRDefault="00E632AA">
      <w:pPr>
        <w:jc w:val="both"/>
        <w:rPr>
          <w:i/>
          <w:lang w:val="en-US"/>
        </w:rPr>
      </w:pPr>
      <w:r w:rsidRPr="003A30AC">
        <w:rPr>
          <w:i/>
          <w:lang w:val="en-US"/>
        </w:rPr>
        <w:t xml:space="preserve">3. </w:t>
      </w:r>
      <w:r w:rsidR="003A30AC" w:rsidRPr="003A30AC">
        <w:rPr>
          <w:i/>
          <w:lang w:val="en-US"/>
        </w:rPr>
        <w:t xml:space="preserve">Equipping </w:t>
      </w:r>
      <w:r w:rsidR="003A30AC">
        <w:rPr>
          <w:i/>
          <w:lang w:val="en-US"/>
        </w:rPr>
        <w:t>general</w:t>
      </w:r>
      <w:r w:rsidR="003A30AC" w:rsidRPr="003D0E80">
        <w:rPr>
          <w:i/>
          <w:lang w:val="en-US"/>
        </w:rPr>
        <w:t xml:space="preserve"> </w:t>
      </w:r>
      <w:r w:rsidR="003A30AC">
        <w:rPr>
          <w:i/>
          <w:lang w:val="en-US"/>
        </w:rPr>
        <w:t>laboratories, workshops, specialist research laboratories with machines and other appliances that do not meet the requirements set in rules and regulatio</w:t>
      </w:r>
      <w:r w:rsidR="003A76DF">
        <w:rPr>
          <w:i/>
          <w:lang w:val="en-US"/>
        </w:rPr>
        <w:t>ns on assessment of compliance is forbidden.</w:t>
      </w:r>
    </w:p>
    <w:p w:rsidR="003A30AC" w:rsidRPr="003A30AC" w:rsidRDefault="00E632AA">
      <w:pPr>
        <w:jc w:val="both"/>
        <w:rPr>
          <w:i/>
          <w:lang w:val="en-US"/>
        </w:rPr>
      </w:pPr>
      <w:r w:rsidRPr="003A30AC">
        <w:rPr>
          <w:i/>
          <w:lang w:val="en-US"/>
        </w:rPr>
        <w:t xml:space="preserve">4. </w:t>
      </w:r>
      <w:r w:rsidR="003A30AC" w:rsidRPr="003A30AC">
        <w:rPr>
          <w:i/>
          <w:lang w:val="en-US"/>
        </w:rPr>
        <w:t>Machines and other appliances that are</w:t>
      </w:r>
      <w:r w:rsidR="006762CC">
        <w:rPr>
          <w:i/>
          <w:lang w:val="en-US"/>
        </w:rPr>
        <w:t xml:space="preserve"> </w:t>
      </w:r>
      <w:r w:rsidR="003A30AC" w:rsidRPr="003A30AC">
        <w:rPr>
          <w:i/>
          <w:lang w:val="en-US"/>
        </w:rPr>
        <w:t>temporarily out of order, damaged or in repair</w:t>
      </w:r>
      <w:r w:rsidR="006762CC">
        <w:rPr>
          <w:i/>
          <w:lang w:val="en-US"/>
        </w:rPr>
        <w:t xml:space="preserve"> should be clearly tagged and secured, so that they cannot be switched on. </w:t>
      </w:r>
    </w:p>
    <w:p w:rsidR="00E632AA" w:rsidRPr="00F04B10" w:rsidRDefault="00E632AA">
      <w:pPr>
        <w:jc w:val="both"/>
        <w:rPr>
          <w:i/>
        </w:rPr>
      </w:pPr>
    </w:p>
    <w:p w:rsidR="008C2634" w:rsidRDefault="008C2634">
      <w:pPr>
        <w:jc w:val="both"/>
        <w:rPr>
          <w:i/>
        </w:rPr>
      </w:pPr>
      <w:r>
        <w:rPr>
          <w:i/>
        </w:rPr>
        <w:t>Art.</w:t>
      </w:r>
      <w:r w:rsidR="00E632AA" w:rsidRPr="00F04B10">
        <w:rPr>
          <w:i/>
        </w:rPr>
        <w:t xml:space="preserve"> 9. </w:t>
      </w:r>
    </w:p>
    <w:p w:rsidR="008C2634" w:rsidRPr="00060614" w:rsidRDefault="00E632AA">
      <w:pPr>
        <w:jc w:val="both"/>
        <w:rPr>
          <w:i/>
          <w:lang w:val="en-US"/>
        </w:rPr>
      </w:pPr>
      <w:smartTag w:uri="urn:schemas-microsoft-com:office:smarttags" w:element="metricconverter">
        <w:smartTagPr>
          <w:attr w:name="ProductID" w:val="1. A"/>
        </w:smartTagPr>
        <w:r w:rsidRPr="00060614">
          <w:rPr>
            <w:i/>
            <w:lang w:val="en-US"/>
          </w:rPr>
          <w:t xml:space="preserve">1. </w:t>
        </w:r>
        <w:r w:rsidR="008C2634" w:rsidRPr="00060614">
          <w:rPr>
            <w:i/>
            <w:lang w:val="en-US"/>
          </w:rPr>
          <w:t>A</w:t>
        </w:r>
      </w:smartTag>
      <w:r w:rsidR="002521BB">
        <w:rPr>
          <w:i/>
          <w:lang w:val="en-US"/>
        </w:rPr>
        <w:t xml:space="preserve"> Re</w:t>
      </w:r>
      <w:r w:rsidR="008C2634" w:rsidRPr="00060614">
        <w:rPr>
          <w:i/>
          <w:lang w:val="en-US"/>
        </w:rPr>
        <w:t xml:space="preserve">ctor is obligated </w:t>
      </w:r>
      <w:r w:rsidR="00060614" w:rsidRPr="00060614">
        <w:rPr>
          <w:i/>
          <w:lang w:val="en-US"/>
        </w:rPr>
        <w:t xml:space="preserve">to provide the employees and students using the </w:t>
      </w:r>
      <w:r w:rsidR="00060614">
        <w:rPr>
          <w:i/>
          <w:lang w:val="en-US"/>
        </w:rPr>
        <w:t>general</w:t>
      </w:r>
      <w:r w:rsidR="00060614" w:rsidRPr="003D0E80">
        <w:rPr>
          <w:i/>
          <w:lang w:val="en-US"/>
        </w:rPr>
        <w:t xml:space="preserve"> </w:t>
      </w:r>
      <w:r w:rsidR="00060614">
        <w:rPr>
          <w:i/>
          <w:lang w:val="en-US"/>
        </w:rPr>
        <w:t>laboratories, workshops, specialist research laboratories with instructions including occupational hazards rules and regulations establishing, in particular:</w:t>
      </w:r>
    </w:p>
    <w:p w:rsidR="00E632AA" w:rsidRPr="00670564" w:rsidRDefault="00E632AA">
      <w:pPr>
        <w:jc w:val="both"/>
        <w:rPr>
          <w:i/>
          <w:lang w:val="en-US"/>
        </w:rPr>
      </w:pPr>
      <w:r w:rsidRPr="00670564">
        <w:rPr>
          <w:i/>
          <w:lang w:val="en-US"/>
        </w:rPr>
        <w:t xml:space="preserve">  1)   </w:t>
      </w:r>
      <w:r w:rsidR="00670564" w:rsidRPr="00670564">
        <w:rPr>
          <w:i/>
          <w:lang w:val="en-US"/>
        </w:rPr>
        <w:t>the safety rules and regulations for operating machines and other appliances;</w:t>
      </w:r>
    </w:p>
    <w:p w:rsidR="00670564" w:rsidRPr="00670564" w:rsidRDefault="00E632AA">
      <w:pPr>
        <w:jc w:val="both"/>
        <w:rPr>
          <w:i/>
          <w:lang w:val="en-US"/>
        </w:rPr>
      </w:pPr>
      <w:r w:rsidRPr="00670564">
        <w:rPr>
          <w:i/>
          <w:lang w:val="en-US"/>
        </w:rPr>
        <w:t xml:space="preserve">  2)   </w:t>
      </w:r>
      <w:r w:rsidR="00670564">
        <w:rPr>
          <w:i/>
          <w:lang w:val="en-US"/>
        </w:rPr>
        <w:t>which</w:t>
      </w:r>
      <w:r w:rsidR="00670564" w:rsidRPr="00670564">
        <w:rPr>
          <w:i/>
          <w:lang w:val="en-US"/>
        </w:rPr>
        <w:t xml:space="preserve"> types of work and technological processes</w:t>
      </w:r>
      <w:r w:rsidR="00980949">
        <w:rPr>
          <w:i/>
          <w:lang w:val="en-US"/>
        </w:rPr>
        <w:t xml:space="preserve"> in particular</w:t>
      </w:r>
      <w:r w:rsidR="00670564">
        <w:rPr>
          <w:i/>
          <w:lang w:val="en-US"/>
        </w:rPr>
        <w:t xml:space="preserve"> carry </w:t>
      </w:r>
      <w:r w:rsidR="00980949">
        <w:rPr>
          <w:i/>
          <w:lang w:val="en-US"/>
        </w:rPr>
        <w:t xml:space="preserve">life and health risks and </w:t>
      </w:r>
      <w:r w:rsidR="002521BB">
        <w:rPr>
          <w:i/>
          <w:lang w:val="en-US"/>
        </w:rPr>
        <w:t>how they ought to be supervised;</w:t>
      </w:r>
    </w:p>
    <w:p w:rsidR="00980949" w:rsidRPr="00980949" w:rsidRDefault="00E632AA">
      <w:pPr>
        <w:jc w:val="both"/>
        <w:rPr>
          <w:i/>
          <w:lang w:val="en-US"/>
        </w:rPr>
      </w:pPr>
      <w:r w:rsidRPr="00980949">
        <w:rPr>
          <w:i/>
          <w:lang w:val="en-US"/>
        </w:rPr>
        <w:t xml:space="preserve">  3)  </w:t>
      </w:r>
      <w:r w:rsidR="002521BB">
        <w:rPr>
          <w:i/>
          <w:lang w:val="en-US"/>
        </w:rPr>
        <w:t xml:space="preserve">methods </w:t>
      </w:r>
      <w:r w:rsidR="00980949" w:rsidRPr="00980949">
        <w:rPr>
          <w:i/>
          <w:lang w:val="en-US"/>
        </w:rPr>
        <w:t>of</w:t>
      </w:r>
      <w:r w:rsidR="002521BB">
        <w:rPr>
          <w:i/>
          <w:lang w:val="en-US"/>
        </w:rPr>
        <w:t xml:space="preserve"> handling </w:t>
      </w:r>
      <w:r w:rsidR="00980949" w:rsidRPr="00980949">
        <w:rPr>
          <w:i/>
          <w:lang w:val="en-US"/>
        </w:rPr>
        <w:t>dangerous and hazardous materials;</w:t>
      </w:r>
    </w:p>
    <w:p w:rsidR="00980949" w:rsidRPr="00980949" w:rsidRDefault="00E632AA">
      <w:pPr>
        <w:jc w:val="both"/>
        <w:rPr>
          <w:i/>
          <w:lang w:val="en-US"/>
        </w:rPr>
      </w:pPr>
      <w:r w:rsidRPr="00980949">
        <w:rPr>
          <w:i/>
          <w:lang w:val="en-US"/>
        </w:rPr>
        <w:t xml:space="preserve">  4)   </w:t>
      </w:r>
      <w:r w:rsidR="00980949" w:rsidRPr="00980949">
        <w:rPr>
          <w:i/>
          <w:lang w:val="en-US"/>
        </w:rPr>
        <w:t>the system of signs and signals, as well as light and sound signals</w:t>
      </w:r>
      <w:r w:rsidR="002521BB">
        <w:rPr>
          <w:i/>
          <w:lang w:val="en-US"/>
        </w:rPr>
        <w:t xml:space="preserve">, </w:t>
      </w:r>
      <w:r w:rsidR="00980949" w:rsidRPr="00980949">
        <w:rPr>
          <w:i/>
          <w:lang w:val="en-US"/>
        </w:rPr>
        <w:t>currently in force;</w:t>
      </w:r>
    </w:p>
    <w:p w:rsidR="00980949" w:rsidRPr="00980949" w:rsidRDefault="00E632AA">
      <w:pPr>
        <w:jc w:val="both"/>
        <w:rPr>
          <w:i/>
          <w:lang w:val="en-US"/>
        </w:rPr>
      </w:pPr>
      <w:r w:rsidRPr="00980949">
        <w:rPr>
          <w:i/>
          <w:lang w:val="en-US"/>
        </w:rPr>
        <w:t xml:space="preserve">  5)   </w:t>
      </w:r>
      <w:r w:rsidR="00980949" w:rsidRPr="00980949">
        <w:rPr>
          <w:i/>
          <w:lang w:val="en-US"/>
        </w:rPr>
        <w:t>instructions for using personal safety</w:t>
      </w:r>
      <w:r w:rsidR="00980949">
        <w:rPr>
          <w:i/>
          <w:lang w:val="en-US"/>
        </w:rPr>
        <w:t xml:space="preserve"> and emergency means and measures; </w:t>
      </w:r>
    </w:p>
    <w:p w:rsidR="00980949" w:rsidRPr="00980949" w:rsidRDefault="00E632AA">
      <w:pPr>
        <w:jc w:val="both"/>
        <w:rPr>
          <w:i/>
          <w:lang w:val="en-US"/>
        </w:rPr>
      </w:pPr>
      <w:r w:rsidRPr="00980949">
        <w:rPr>
          <w:i/>
          <w:lang w:val="en-US"/>
        </w:rPr>
        <w:t xml:space="preserve">  6)  </w:t>
      </w:r>
      <w:r w:rsidR="00980949" w:rsidRPr="00980949">
        <w:rPr>
          <w:i/>
          <w:lang w:val="en-US"/>
        </w:rPr>
        <w:t>instruct</w:t>
      </w:r>
      <w:r w:rsidR="00980949">
        <w:rPr>
          <w:i/>
          <w:lang w:val="en-US"/>
        </w:rPr>
        <w:t>ions for handling situations po</w:t>
      </w:r>
      <w:r w:rsidR="00980949" w:rsidRPr="00980949">
        <w:rPr>
          <w:i/>
          <w:lang w:val="en-US"/>
        </w:rPr>
        <w:t xml:space="preserve">sing </w:t>
      </w:r>
      <w:r w:rsidR="00980949">
        <w:rPr>
          <w:i/>
          <w:lang w:val="en-US"/>
        </w:rPr>
        <w:t>life and health risks</w:t>
      </w:r>
      <w:r w:rsidR="00980949" w:rsidRPr="00980949">
        <w:rPr>
          <w:i/>
          <w:lang w:val="en-US"/>
        </w:rPr>
        <w:t>,</w:t>
      </w:r>
      <w:r w:rsidR="002521BB">
        <w:rPr>
          <w:i/>
          <w:lang w:val="en-US"/>
        </w:rPr>
        <w:t xml:space="preserve"> which include pr</w:t>
      </w:r>
      <w:r w:rsidR="00980949" w:rsidRPr="00980949">
        <w:rPr>
          <w:i/>
          <w:lang w:val="en-US"/>
        </w:rPr>
        <w:t>oviding first aid.</w:t>
      </w:r>
      <w:r w:rsidRPr="00980949">
        <w:rPr>
          <w:i/>
          <w:lang w:val="en-US"/>
        </w:rPr>
        <w:t xml:space="preserve"> </w:t>
      </w:r>
    </w:p>
    <w:p w:rsidR="00AB0576" w:rsidRPr="0096390B" w:rsidRDefault="00E632AA">
      <w:pPr>
        <w:jc w:val="both"/>
        <w:rPr>
          <w:i/>
          <w:lang w:val="en-US"/>
        </w:rPr>
      </w:pPr>
      <w:smartTag w:uri="urn:schemas-microsoft-com:office:smarttags" w:element="metricconverter">
        <w:smartTagPr>
          <w:attr w:name="ProductID" w:val="2. A"/>
        </w:smartTagPr>
        <w:r w:rsidRPr="0096390B">
          <w:rPr>
            <w:i/>
            <w:lang w:val="en-US"/>
          </w:rPr>
          <w:t xml:space="preserve">2. </w:t>
        </w:r>
        <w:r w:rsidR="0096390B" w:rsidRPr="0096390B">
          <w:rPr>
            <w:i/>
            <w:lang w:val="en-US"/>
          </w:rPr>
          <w:t>A</w:t>
        </w:r>
      </w:smartTag>
      <w:r w:rsidR="0096390B" w:rsidRPr="0096390B">
        <w:rPr>
          <w:i/>
          <w:lang w:val="en-US"/>
        </w:rPr>
        <w:t xml:space="preserve"> </w:t>
      </w:r>
      <w:r w:rsidR="002521BB">
        <w:rPr>
          <w:i/>
          <w:lang w:val="en-US"/>
        </w:rPr>
        <w:t>R</w:t>
      </w:r>
      <w:r w:rsidR="0096390B" w:rsidRPr="0096390B">
        <w:rPr>
          <w:i/>
          <w:lang w:val="en-US"/>
        </w:rPr>
        <w:t>ector is obligated to appoint persons responsible for checking wh</w:t>
      </w:r>
      <w:r w:rsidR="0096390B">
        <w:rPr>
          <w:i/>
          <w:lang w:val="en-US"/>
        </w:rPr>
        <w:t>e</w:t>
      </w:r>
      <w:r w:rsidR="0096390B" w:rsidRPr="0096390B">
        <w:rPr>
          <w:i/>
          <w:lang w:val="en-US"/>
        </w:rPr>
        <w:t xml:space="preserve">ther </w:t>
      </w:r>
      <w:r w:rsidR="0096390B">
        <w:rPr>
          <w:i/>
          <w:lang w:val="en-US"/>
        </w:rPr>
        <w:t>the technical state of machines and appliances and the electrical wiring, the general state of the general laboratory, workshop or specialist research laboratory does not pose life or health risks, prior to commencing classes and making them available to students and employees.</w:t>
      </w:r>
    </w:p>
    <w:p w:rsidR="0096390B" w:rsidRPr="0096390B" w:rsidRDefault="00E632AA">
      <w:pPr>
        <w:jc w:val="both"/>
        <w:rPr>
          <w:i/>
          <w:lang w:val="en-US"/>
        </w:rPr>
      </w:pPr>
      <w:smartTag w:uri="urn:schemas-microsoft-com:office:smarttags" w:element="metricconverter">
        <w:smartTagPr>
          <w:attr w:name="ProductID" w:val="3. A"/>
        </w:smartTagPr>
        <w:r w:rsidRPr="0096390B">
          <w:rPr>
            <w:i/>
            <w:lang w:val="en-US"/>
          </w:rPr>
          <w:t xml:space="preserve">3. </w:t>
        </w:r>
        <w:r w:rsidR="0096390B" w:rsidRPr="0096390B">
          <w:rPr>
            <w:i/>
            <w:lang w:val="en-US"/>
          </w:rPr>
          <w:t>A</w:t>
        </w:r>
      </w:smartTag>
      <w:r w:rsidR="002521BB">
        <w:rPr>
          <w:i/>
          <w:lang w:val="en-US"/>
        </w:rPr>
        <w:t xml:space="preserve"> R</w:t>
      </w:r>
      <w:r w:rsidR="0096390B" w:rsidRPr="0096390B">
        <w:rPr>
          <w:i/>
          <w:lang w:val="en-US"/>
        </w:rPr>
        <w:t xml:space="preserve">ector is obligated to appoint a person responsible for the safety of students during classes. </w:t>
      </w:r>
    </w:p>
    <w:p w:rsidR="00E632AA" w:rsidRPr="0096390B" w:rsidRDefault="00E632AA">
      <w:pPr>
        <w:jc w:val="both"/>
        <w:rPr>
          <w:i/>
          <w:lang w:val="en-US"/>
        </w:rPr>
      </w:pPr>
    </w:p>
    <w:p w:rsidR="0096390B" w:rsidRDefault="0096390B">
      <w:pPr>
        <w:jc w:val="both"/>
        <w:rPr>
          <w:i/>
        </w:rPr>
      </w:pPr>
      <w:r>
        <w:rPr>
          <w:i/>
        </w:rPr>
        <w:t>Art.</w:t>
      </w:r>
      <w:r w:rsidR="00E632AA" w:rsidRPr="00F04B10">
        <w:rPr>
          <w:i/>
        </w:rPr>
        <w:t xml:space="preserve"> 10. </w:t>
      </w:r>
    </w:p>
    <w:p w:rsidR="0096390B" w:rsidRPr="007B445F" w:rsidRDefault="00E632AA">
      <w:pPr>
        <w:jc w:val="both"/>
        <w:rPr>
          <w:i/>
          <w:lang w:val="en-US"/>
        </w:rPr>
      </w:pPr>
      <w:smartTag w:uri="urn:schemas-microsoft-com:office:smarttags" w:element="metricconverter">
        <w:smartTagPr>
          <w:attr w:name="ProductID" w:val="1. A"/>
        </w:smartTagPr>
        <w:r w:rsidRPr="007B445F">
          <w:rPr>
            <w:i/>
            <w:lang w:val="en-US"/>
          </w:rPr>
          <w:t xml:space="preserve">1. </w:t>
        </w:r>
        <w:r w:rsidR="007B445F" w:rsidRPr="007B445F">
          <w:rPr>
            <w:i/>
            <w:lang w:val="en-US"/>
          </w:rPr>
          <w:t>A</w:t>
        </w:r>
      </w:smartTag>
      <w:r w:rsidR="002521BB">
        <w:rPr>
          <w:i/>
          <w:lang w:val="en-US"/>
        </w:rPr>
        <w:t xml:space="preserve"> R</w:t>
      </w:r>
      <w:r w:rsidR="007B445F" w:rsidRPr="007B445F">
        <w:rPr>
          <w:i/>
          <w:lang w:val="en-US"/>
        </w:rPr>
        <w:t>ector is obligated</w:t>
      </w:r>
      <w:r w:rsidR="009017D9">
        <w:rPr>
          <w:i/>
          <w:lang w:val="en-US"/>
        </w:rPr>
        <w:t xml:space="preserve"> to ensure</w:t>
      </w:r>
      <w:r w:rsidR="007B445F" w:rsidRPr="007B445F">
        <w:rPr>
          <w:i/>
          <w:lang w:val="en-US"/>
        </w:rPr>
        <w:t xml:space="preserve"> that the classes at the institution are supervised by an employee or an instructor</w:t>
      </w:r>
      <w:r w:rsidR="009017D9">
        <w:rPr>
          <w:i/>
          <w:lang w:val="en-US"/>
        </w:rPr>
        <w:t xml:space="preserve"> who has appropriate certification in holding classes according to occupational hazards rules and regulations. </w:t>
      </w:r>
    </w:p>
    <w:p w:rsidR="009017D9" w:rsidRPr="009017D9" w:rsidRDefault="00E632AA">
      <w:pPr>
        <w:jc w:val="both"/>
        <w:rPr>
          <w:i/>
          <w:lang w:val="en-US"/>
        </w:rPr>
      </w:pPr>
      <w:smartTag w:uri="urn:schemas-microsoft-com:office:smarttags" w:element="metricconverter">
        <w:smartTagPr>
          <w:attr w:name="ProductID" w:val="2. A"/>
        </w:smartTagPr>
        <w:r w:rsidRPr="009017D9">
          <w:rPr>
            <w:i/>
            <w:lang w:val="en-US"/>
          </w:rPr>
          <w:t xml:space="preserve">2. </w:t>
        </w:r>
        <w:r w:rsidR="009017D9" w:rsidRPr="009017D9">
          <w:rPr>
            <w:i/>
            <w:lang w:val="en-US"/>
          </w:rPr>
          <w:t>A</w:t>
        </w:r>
      </w:smartTag>
      <w:r w:rsidR="002521BB">
        <w:rPr>
          <w:i/>
          <w:lang w:val="en-US"/>
        </w:rPr>
        <w:t xml:space="preserve"> R</w:t>
      </w:r>
      <w:r w:rsidR="009017D9" w:rsidRPr="009017D9">
        <w:rPr>
          <w:i/>
          <w:lang w:val="en-US"/>
        </w:rPr>
        <w:t xml:space="preserve">ector is obligated to ensure that the students are </w:t>
      </w:r>
      <w:r w:rsidR="009017D9">
        <w:rPr>
          <w:i/>
          <w:lang w:val="en-US"/>
        </w:rPr>
        <w:t>trained in</w:t>
      </w:r>
      <w:r w:rsidR="002521BB">
        <w:rPr>
          <w:i/>
          <w:lang w:val="en-US"/>
        </w:rPr>
        <w:t xml:space="preserve"> occupational safety procedures</w:t>
      </w:r>
      <w:r w:rsidR="009017D9">
        <w:rPr>
          <w:i/>
          <w:lang w:val="en-US"/>
        </w:rPr>
        <w:t xml:space="preserve"> prior to commencing classes which require the use of machines and other appliances</w:t>
      </w:r>
      <w:r w:rsidR="002521BB">
        <w:rPr>
          <w:i/>
          <w:lang w:val="en-US"/>
        </w:rPr>
        <w:t>,</w:t>
      </w:r>
      <w:r w:rsidR="009017D9">
        <w:rPr>
          <w:i/>
          <w:lang w:val="en-US"/>
        </w:rPr>
        <w:t xml:space="preserve"> or classes in general laboratories, workshops or specialist research laboratories, and appoint persons responsible for conducting these trainings. </w:t>
      </w:r>
    </w:p>
    <w:p w:rsidR="00E632AA" w:rsidRPr="002521BB" w:rsidRDefault="00E632AA">
      <w:pPr>
        <w:jc w:val="both"/>
        <w:rPr>
          <w:i/>
          <w:lang w:val="en-US"/>
        </w:rPr>
      </w:pPr>
    </w:p>
    <w:p w:rsidR="009017D9" w:rsidRDefault="009017D9">
      <w:pPr>
        <w:jc w:val="both"/>
        <w:rPr>
          <w:i/>
        </w:rPr>
      </w:pPr>
      <w:r>
        <w:rPr>
          <w:i/>
        </w:rPr>
        <w:t>Art.</w:t>
      </w:r>
      <w:r w:rsidR="00E632AA" w:rsidRPr="00F04B10">
        <w:rPr>
          <w:i/>
        </w:rPr>
        <w:t xml:space="preserve"> 11. </w:t>
      </w:r>
    </w:p>
    <w:p w:rsidR="00021C0C" w:rsidRPr="00021C0C" w:rsidRDefault="00E632AA">
      <w:pPr>
        <w:jc w:val="both"/>
        <w:rPr>
          <w:i/>
          <w:lang w:val="en-US"/>
        </w:rPr>
      </w:pPr>
      <w:smartTag w:uri="urn:schemas-microsoft-com:office:smarttags" w:element="metricconverter">
        <w:smartTagPr>
          <w:attr w:name="ProductID" w:val="1. A"/>
        </w:smartTagPr>
        <w:r w:rsidRPr="00021C0C">
          <w:rPr>
            <w:i/>
            <w:lang w:val="en-US"/>
          </w:rPr>
          <w:t xml:space="preserve">1. </w:t>
        </w:r>
        <w:r w:rsidR="00021C0C" w:rsidRPr="00021C0C">
          <w:rPr>
            <w:i/>
            <w:lang w:val="en-US"/>
          </w:rPr>
          <w:t>A</w:t>
        </w:r>
      </w:smartTag>
      <w:r w:rsidR="00021C0C" w:rsidRPr="00021C0C">
        <w:rPr>
          <w:i/>
          <w:lang w:val="en-US"/>
        </w:rPr>
        <w:t xml:space="preserve"> </w:t>
      </w:r>
      <w:r w:rsidR="002521BB">
        <w:rPr>
          <w:i/>
          <w:lang w:val="en-US"/>
        </w:rPr>
        <w:t>R</w:t>
      </w:r>
      <w:r w:rsidR="00021C0C" w:rsidRPr="00021C0C">
        <w:rPr>
          <w:i/>
          <w:lang w:val="en-US"/>
        </w:rPr>
        <w:t xml:space="preserve">ector is obligated to establish the principles for handling chemical substances and preparations, noisome biological factors, </w:t>
      </w:r>
      <w:r w:rsidR="00021C0C">
        <w:rPr>
          <w:i/>
          <w:lang w:val="en-US"/>
        </w:rPr>
        <w:t>carcinogenic or mutagenic substances, preparations and factors and radioactive materials, having in m</w:t>
      </w:r>
      <w:r w:rsidR="002521BB">
        <w:rPr>
          <w:i/>
          <w:lang w:val="en-US"/>
        </w:rPr>
        <w:t>ind the rules and regulations regarding</w:t>
      </w:r>
      <w:r w:rsidR="00021C0C">
        <w:rPr>
          <w:i/>
          <w:lang w:val="en-US"/>
        </w:rPr>
        <w:t xml:space="preserve"> these substances, preparations, factors and materials. </w:t>
      </w:r>
    </w:p>
    <w:p w:rsidR="00021C0C" w:rsidRPr="00021C0C" w:rsidRDefault="00E632AA">
      <w:pPr>
        <w:jc w:val="both"/>
        <w:rPr>
          <w:i/>
          <w:lang w:val="en-US"/>
        </w:rPr>
      </w:pPr>
      <w:smartTag w:uri="urn:schemas-microsoft-com:office:smarttags" w:element="metricconverter">
        <w:smartTagPr>
          <w:attr w:name="ProductID" w:val="2. A"/>
        </w:smartTagPr>
        <w:r w:rsidRPr="00021C0C">
          <w:rPr>
            <w:i/>
            <w:lang w:val="en-US"/>
          </w:rPr>
          <w:t xml:space="preserve">2. </w:t>
        </w:r>
        <w:r w:rsidR="00021C0C" w:rsidRPr="00021C0C">
          <w:rPr>
            <w:i/>
            <w:lang w:val="en-US"/>
          </w:rPr>
          <w:t>A</w:t>
        </w:r>
      </w:smartTag>
      <w:r w:rsidR="002521BB">
        <w:rPr>
          <w:i/>
          <w:lang w:val="en-US"/>
        </w:rPr>
        <w:t xml:space="preserve"> R</w:t>
      </w:r>
      <w:r w:rsidR="00021C0C" w:rsidRPr="00021C0C">
        <w:rPr>
          <w:i/>
          <w:lang w:val="en-US"/>
        </w:rPr>
        <w:t xml:space="preserve">ector is obligated to ensure that dangerous substances and preparations are kept in </w:t>
      </w:r>
      <w:r w:rsidR="00A37900">
        <w:rPr>
          <w:i/>
          <w:lang w:val="en-US"/>
        </w:rPr>
        <w:t xml:space="preserve">closed, properly prepared and clearly tagged rooms and areas, in secure containers that prevent noisome, dangerous effects of these substances, fire or explosion. </w:t>
      </w:r>
    </w:p>
    <w:p w:rsidR="00A37900" w:rsidRPr="00A37900" w:rsidRDefault="00E632AA">
      <w:pPr>
        <w:jc w:val="both"/>
        <w:rPr>
          <w:i/>
          <w:lang w:val="en-US"/>
        </w:rPr>
      </w:pPr>
      <w:smartTag w:uri="urn:schemas-microsoft-com:office:smarttags" w:element="metricconverter">
        <w:smartTagPr>
          <w:attr w:name="ProductID" w:val="3. A"/>
        </w:smartTagPr>
        <w:r w:rsidRPr="00A37900">
          <w:rPr>
            <w:i/>
            <w:lang w:val="en-US"/>
          </w:rPr>
          <w:t xml:space="preserve">3. </w:t>
        </w:r>
        <w:r w:rsidR="00A37900" w:rsidRPr="00A37900">
          <w:rPr>
            <w:i/>
            <w:lang w:val="en-US"/>
          </w:rPr>
          <w:t>A</w:t>
        </w:r>
      </w:smartTag>
      <w:r w:rsidR="002521BB">
        <w:rPr>
          <w:i/>
          <w:lang w:val="en-US"/>
        </w:rPr>
        <w:t xml:space="preserve"> R</w:t>
      </w:r>
      <w:r w:rsidR="00A37900" w:rsidRPr="00A37900">
        <w:rPr>
          <w:i/>
          <w:lang w:val="en-US"/>
        </w:rPr>
        <w:t xml:space="preserve">ector is obligated to ensure records are kept on the dangerous waste produced at the institution, their collection and </w:t>
      </w:r>
      <w:r w:rsidR="00A37900">
        <w:rPr>
          <w:i/>
          <w:lang w:val="en-US"/>
        </w:rPr>
        <w:t xml:space="preserve">disposal. </w:t>
      </w:r>
    </w:p>
    <w:p w:rsidR="00A37900" w:rsidRPr="0047321E" w:rsidRDefault="00E632AA">
      <w:pPr>
        <w:jc w:val="both"/>
        <w:rPr>
          <w:i/>
          <w:lang w:val="en-US"/>
        </w:rPr>
      </w:pPr>
      <w:smartTag w:uri="urn:schemas-microsoft-com:office:smarttags" w:element="metricconverter">
        <w:smartTagPr>
          <w:attr w:name="ProductID" w:val="4. A"/>
        </w:smartTagPr>
        <w:r w:rsidRPr="00A37900">
          <w:rPr>
            <w:i/>
            <w:lang w:val="en-US"/>
          </w:rPr>
          <w:lastRenderedPageBreak/>
          <w:t xml:space="preserve">4. </w:t>
        </w:r>
        <w:r w:rsidR="00A37900" w:rsidRPr="00A37900">
          <w:rPr>
            <w:i/>
            <w:lang w:val="en-US"/>
          </w:rPr>
          <w:t>A</w:t>
        </w:r>
      </w:smartTag>
      <w:r w:rsidR="002521BB">
        <w:rPr>
          <w:i/>
          <w:lang w:val="en-US"/>
        </w:rPr>
        <w:t xml:space="preserve"> R</w:t>
      </w:r>
      <w:r w:rsidR="00A37900" w:rsidRPr="00A37900">
        <w:rPr>
          <w:i/>
          <w:lang w:val="en-US"/>
        </w:rPr>
        <w:t>ector is obligated to ensure that students exposed to factors hazardous to health have to undergo physical examination pursuant to the terms and conditions set in the ordinance of the Minister of Health and</w:t>
      </w:r>
      <w:r w:rsidR="00A37900">
        <w:rPr>
          <w:i/>
          <w:lang w:val="en-US"/>
        </w:rPr>
        <w:t xml:space="preserve"> </w:t>
      </w:r>
      <w:r w:rsidR="00A37900" w:rsidRPr="00A37900">
        <w:rPr>
          <w:i/>
          <w:lang w:val="en-US"/>
        </w:rPr>
        <w:t>Social Securit</w:t>
      </w:r>
      <w:r w:rsidR="00A37900">
        <w:rPr>
          <w:i/>
          <w:lang w:val="en-US"/>
        </w:rPr>
        <w:t>y of September 15</w:t>
      </w:r>
      <w:r w:rsidR="00A37900" w:rsidRPr="00A37900">
        <w:rPr>
          <w:i/>
          <w:vertAlign w:val="superscript"/>
          <w:lang w:val="en-US"/>
        </w:rPr>
        <w:t>th</w:t>
      </w:r>
      <w:r w:rsidR="00A37900">
        <w:rPr>
          <w:i/>
          <w:lang w:val="en-US"/>
        </w:rPr>
        <w:t xml:space="preserve"> 1997</w:t>
      </w:r>
      <w:r w:rsidR="0047321E">
        <w:rPr>
          <w:i/>
          <w:lang w:val="en-US"/>
        </w:rPr>
        <w:t xml:space="preserve"> on physical examination for candidates to secondary schools or higher education institutions, pupils, students and doctoral students, who are exposed to factors that are noisome, oppressive or dangerous to health during practical occupational training or studies, and on documentation of these tests (Dz. U. no. 120, item</w:t>
      </w:r>
      <w:r w:rsidR="0047321E" w:rsidRPr="0047321E">
        <w:rPr>
          <w:i/>
          <w:lang w:val="en-US"/>
        </w:rPr>
        <w:t xml:space="preserve"> 767 </w:t>
      </w:r>
      <w:r w:rsidR="0047321E">
        <w:rPr>
          <w:i/>
          <w:lang w:val="en-US"/>
        </w:rPr>
        <w:t>and of</w:t>
      </w:r>
      <w:r w:rsidR="0047321E" w:rsidRPr="0047321E">
        <w:rPr>
          <w:i/>
          <w:lang w:val="en-US"/>
        </w:rPr>
        <w:t xml:space="preserve"> 1998 </w:t>
      </w:r>
      <w:r w:rsidR="0047321E">
        <w:rPr>
          <w:i/>
          <w:lang w:val="en-US"/>
        </w:rPr>
        <w:t>no.</w:t>
      </w:r>
      <w:r w:rsidR="0047321E" w:rsidRPr="0047321E">
        <w:rPr>
          <w:i/>
          <w:lang w:val="en-US"/>
        </w:rPr>
        <w:t xml:space="preserve"> 58, </w:t>
      </w:r>
      <w:r w:rsidR="0047321E">
        <w:rPr>
          <w:i/>
          <w:lang w:val="en-US"/>
        </w:rPr>
        <w:t>item</w:t>
      </w:r>
      <w:r w:rsidR="0047321E" w:rsidRPr="0047321E">
        <w:rPr>
          <w:i/>
          <w:lang w:val="en-US"/>
        </w:rPr>
        <w:t xml:space="preserve"> 374).</w:t>
      </w:r>
    </w:p>
    <w:p w:rsidR="00E632AA" w:rsidRPr="002521BB" w:rsidRDefault="00E632AA">
      <w:pPr>
        <w:jc w:val="both"/>
        <w:rPr>
          <w:i/>
          <w:lang w:val="en-US"/>
        </w:rPr>
      </w:pPr>
    </w:p>
    <w:p w:rsidR="00023166" w:rsidRDefault="00023166">
      <w:pPr>
        <w:jc w:val="both"/>
        <w:rPr>
          <w:i/>
        </w:rPr>
      </w:pPr>
      <w:r>
        <w:rPr>
          <w:i/>
        </w:rPr>
        <w:t>Art.</w:t>
      </w:r>
      <w:r w:rsidR="00E632AA" w:rsidRPr="00F04B10">
        <w:rPr>
          <w:i/>
        </w:rPr>
        <w:t xml:space="preserve"> 12. </w:t>
      </w:r>
    </w:p>
    <w:p w:rsidR="005024C7" w:rsidRPr="005024C7" w:rsidRDefault="00E632AA">
      <w:pPr>
        <w:jc w:val="both"/>
        <w:rPr>
          <w:i/>
          <w:lang w:val="en-US"/>
        </w:rPr>
      </w:pPr>
      <w:r w:rsidRPr="005024C7">
        <w:rPr>
          <w:i/>
          <w:lang w:val="en-US"/>
        </w:rPr>
        <w:t xml:space="preserve">1. </w:t>
      </w:r>
      <w:r w:rsidR="005024C7" w:rsidRPr="005024C7">
        <w:rPr>
          <w:i/>
          <w:lang w:val="en-US"/>
        </w:rPr>
        <w:t>The state of the wiring and equipment and appliances in student dorms cannot pose a threat to their inhabitants and</w:t>
      </w:r>
      <w:r w:rsidR="005024C7">
        <w:rPr>
          <w:i/>
          <w:lang w:val="en-US"/>
        </w:rPr>
        <w:t xml:space="preserve"> the</w:t>
      </w:r>
      <w:r w:rsidR="005024C7" w:rsidRPr="005024C7">
        <w:rPr>
          <w:i/>
          <w:lang w:val="en-US"/>
        </w:rPr>
        <w:t xml:space="preserve"> personnel working there.</w:t>
      </w:r>
    </w:p>
    <w:p w:rsidR="005024C7" w:rsidRPr="005024C7" w:rsidRDefault="00E632AA">
      <w:pPr>
        <w:jc w:val="both"/>
        <w:rPr>
          <w:i/>
          <w:lang w:val="en-US"/>
        </w:rPr>
      </w:pPr>
      <w:r w:rsidRPr="005024C7">
        <w:rPr>
          <w:i/>
          <w:lang w:val="en-US"/>
        </w:rPr>
        <w:t xml:space="preserve">2. </w:t>
      </w:r>
      <w:r w:rsidR="005024C7" w:rsidRPr="005024C7">
        <w:rPr>
          <w:i/>
          <w:lang w:val="en-US"/>
        </w:rPr>
        <w:t>The living areas in student dorms should consist of at least 5m</w:t>
      </w:r>
      <w:r w:rsidR="005024C7">
        <w:rPr>
          <w:i/>
          <w:vertAlign w:val="superscript"/>
          <w:lang w:val="en-US"/>
        </w:rPr>
        <w:t>2</w:t>
      </w:r>
      <w:r w:rsidR="005024C7">
        <w:rPr>
          <w:i/>
          <w:lang w:val="en-US"/>
        </w:rPr>
        <w:t xml:space="preserve"> of living space per person. </w:t>
      </w:r>
    </w:p>
    <w:p w:rsidR="005024C7" w:rsidRPr="005024C7" w:rsidRDefault="00E632AA">
      <w:pPr>
        <w:jc w:val="both"/>
        <w:rPr>
          <w:i/>
          <w:lang w:val="en-US"/>
        </w:rPr>
      </w:pPr>
      <w:r w:rsidRPr="005024C7">
        <w:rPr>
          <w:i/>
          <w:lang w:val="en-US"/>
        </w:rPr>
        <w:t xml:space="preserve">3. </w:t>
      </w:r>
      <w:r w:rsidR="005024C7" w:rsidRPr="005024C7">
        <w:rPr>
          <w:i/>
          <w:lang w:val="en-US"/>
        </w:rPr>
        <w:t>The lighting, air circulation, electric wiring and</w:t>
      </w:r>
      <w:r w:rsidR="005024C7">
        <w:rPr>
          <w:i/>
          <w:lang w:val="en-US"/>
        </w:rPr>
        <w:t xml:space="preserve"> gas train, and all technical appliances in student dorms should comply with technical specifications established in rules and regulations on technical specifications for buildings or Polish Standards. </w:t>
      </w:r>
    </w:p>
    <w:p w:rsidR="00E632AA" w:rsidRPr="00F04B10" w:rsidRDefault="00E632AA">
      <w:pPr>
        <w:jc w:val="both"/>
        <w:rPr>
          <w:i/>
        </w:rPr>
      </w:pPr>
    </w:p>
    <w:p w:rsidR="001F2815" w:rsidRDefault="001F2815">
      <w:pPr>
        <w:jc w:val="both"/>
        <w:rPr>
          <w:i/>
        </w:rPr>
      </w:pPr>
      <w:r>
        <w:rPr>
          <w:i/>
        </w:rPr>
        <w:t>Art.</w:t>
      </w:r>
      <w:r w:rsidR="00E632AA" w:rsidRPr="00F04B10">
        <w:rPr>
          <w:i/>
        </w:rPr>
        <w:t xml:space="preserve"> 13. </w:t>
      </w:r>
    </w:p>
    <w:p w:rsidR="00C31B54" w:rsidRPr="00C31B54" w:rsidRDefault="00E632AA">
      <w:pPr>
        <w:jc w:val="both"/>
        <w:rPr>
          <w:i/>
          <w:lang w:val="en-US"/>
        </w:rPr>
      </w:pPr>
      <w:r w:rsidRPr="00C31B54">
        <w:rPr>
          <w:i/>
          <w:lang w:val="en-US"/>
        </w:rPr>
        <w:t xml:space="preserve">1. </w:t>
      </w:r>
      <w:r w:rsidR="00C31B54" w:rsidRPr="00C31B54">
        <w:rPr>
          <w:i/>
          <w:lang w:val="en-US"/>
        </w:rPr>
        <w:t>The institution’s facilities should be maintained</w:t>
      </w:r>
      <w:r w:rsidR="00C31B54">
        <w:rPr>
          <w:i/>
          <w:lang w:val="en-US"/>
        </w:rPr>
        <w:t xml:space="preserve"> in proper sanitary condition.</w:t>
      </w:r>
    </w:p>
    <w:p w:rsidR="00C31B54" w:rsidRPr="00C31B54" w:rsidRDefault="00E632AA">
      <w:pPr>
        <w:jc w:val="both"/>
        <w:rPr>
          <w:i/>
          <w:lang w:val="en-US"/>
        </w:rPr>
      </w:pPr>
      <w:r w:rsidRPr="00C31B54">
        <w:rPr>
          <w:i/>
          <w:lang w:val="en-US"/>
        </w:rPr>
        <w:t xml:space="preserve">2. </w:t>
      </w:r>
      <w:r w:rsidR="00C31B54" w:rsidRPr="00C31B54">
        <w:rPr>
          <w:i/>
          <w:lang w:val="en-US"/>
        </w:rPr>
        <w:t>Facilities containing showers, bathrooms, toilets, washrooms should be heated and equip</w:t>
      </w:r>
      <w:r w:rsidR="00C31B54">
        <w:rPr>
          <w:i/>
          <w:lang w:val="en-US"/>
        </w:rPr>
        <w:t>ped with air circulation in acc</w:t>
      </w:r>
      <w:r w:rsidR="00C31B54" w:rsidRPr="00C31B54">
        <w:rPr>
          <w:i/>
          <w:lang w:val="en-US"/>
        </w:rPr>
        <w:t>o</w:t>
      </w:r>
      <w:r w:rsidR="00C31B54">
        <w:rPr>
          <w:i/>
          <w:lang w:val="en-US"/>
        </w:rPr>
        <w:t>r</w:t>
      </w:r>
      <w:r w:rsidR="00C31B54" w:rsidRPr="00C31B54">
        <w:rPr>
          <w:i/>
          <w:lang w:val="en-US"/>
        </w:rPr>
        <w:t xml:space="preserve">dance with the rules and regulations on the technical condition of buildings and Polish Standards. </w:t>
      </w:r>
    </w:p>
    <w:p w:rsidR="00E632AA" w:rsidRPr="00F04B10" w:rsidRDefault="00E632AA">
      <w:pPr>
        <w:jc w:val="both"/>
        <w:rPr>
          <w:i/>
        </w:rPr>
      </w:pPr>
    </w:p>
    <w:p w:rsidR="003F605D" w:rsidRPr="00A26056" w:rsidRDefault="003F605D">
      <w:pPr>
        <w:jc w:val="both"/>
        <w:rPr>
          <w:i/>
          <w:lang w:val="en-US"/>
        </w:rPr>
      </w:pPr>
      <w:r w:rsidRPr="00A26056">
        <w:rPr>
          <w:i/>
          <w:lang w:val="en-US"/>
        </w:rPr>
        <w:t>Art.</w:t>
      </w:r>
      <w:r w:rsidR="00E632AA" w:rsidRPr="00A26056">
        <w:rPr>
          <w:i/>
          <w:lang w:val="en-US"/>
        </w:rPr>
        <w:t xml:space="preserve"> 14.</w:t>
      </w:r>
      <w:r w:rsidRPr="00A26056">
        <w:rPr>
          <w:i/>
          <w:lang w:val="en-US"/>
        </w:rPr>
        <w:t xml:space="preserve"> </w:t>
      </w:r>
      <w:r w:rsidR="00A26056" w:rsidRPr="00A26056">
        <w:rPr>
          <w:i/>
          <w:lang w:val="en-US"/>
        </w:rPr>
        <w:t>Student dorm</w:t>
      </w:r>
      <w:r w:rsidR="00A26056">
        <w:rPr>
          <w:i/>
          <w:lang w:val="en-US"/>
        </w:rPr>
        <w:t>s</w:t>
      </w:r>
      <w:r w:rsidR="00A26056" w:rsidRPr="00A26056">
        <w:rPr>
          <w:i/>
          <w:lang w:val="en-US"/>
        </w:rPr>
        <w:t xml:space="preserve"> should have designated areas for learning and a community room, as per requirements.</w:t>
      </w:r>
      <w:r w:rsidR="00A26056">
        <w:rPr>
          <w:i/>
          <w:lang w:val="en-US"/>
        </w:rPr>
        <w:t xml:space="preserve"> </w:t>
      </w:r>
      <w:r w:rsidR="00E632AA" w:rsidRPr="00A26056">
        <w:rPr>
          <w:i/>
          <w:lang w:val="en-US"/>
        </w:rPr>
        <w:t xml:space="preserve"> </w:t>
      </w:r>
    </w:p>
    <w:p w:rsidR="00E632AA" w:rsidRPr="00A26056" w:rsidRDefault="00E632AA">
      <w:pPr>
        <w:jc w:val="both"/>
        <w:rPr>
          <w:i/>
          <w:lang w:val="en-US"/>
        </w:rPr>
      </w:pPr>
    </w:p>
    <w:p w:rsidR="00A9656D" w:rsidRPr="002521BB" w:rsidRDefault="00A9656D">
      <w:pPr>
        <w:jc w:val="both"/>
        <w:rPr>
          <w:i/>
          <w:lang w:val="en-US"/>
        </w:rPr>
      </w:pPr>
      <w:r w:rsidRPr="002521BB">
        <w:rPr>
          <w:i/>
          <w:lang w:val="en-US"/>
        </w:rPr>
        <w:t>Art.</w:t>
      </w:r>
      <w:r w:rsidR="00E632AA" w:rsidRPr="002521BB">
        <w:rPr>
          <w:i/>
          <w:lang w:val="en-US"/>
        </w:rPr>
        <w:t xml:space="preserve"> 15. </w:t>
      </w:r>
    </w:p>
    <w:p w:rsidR="007D250C" w:rsidRPr="007D250C" w:rsidRDefault="00E632AA">
      <w:pPr>
        <w:jc w:val="both"/>
        <w:rPr>
          <w:i/>
          <w:lang w:val="en-US"/>
        </w:rPr>
      </w:pPr>
      <w:smartTag w:uri="urn:schemas-microsoft-com:office:smarttags" w:element="metricconverter">
        <w:smartTagPr>
          <w:attr w:name="ProductID" w:val="1. A"/>
        </w:smartTagPr>
        <w:r w:rsidRPr="007D250C">
          <w:rPr>
            <w:i/>
            <w:lang w:val="en-US"/>
          </w:rPr>
          <w:t xml:space="preserve">1. </w:t>
        </w:r>
        <w:r w:rsidR="007D250C" w:rsidRPr="007D250C">
          <w:rPr>
            <w:i/>
            <w:lang w:val="en-US"/>
          </w:rPr>
          <w:t>A</w:t>
        </w:r>
      </w:smartTag>
      <w:r w:rsidR="007D250C" w:rsidRPr="007D250C">
        <w:rPr>
          <w:i/>
          <w:lang w:val="en-US"/>
        </w:rPr>
        <w:t xml:space="preserve"> </w:t>
      </w:r>
      <w:r w:rsidR="002521BB">
        <w:rPr>
          <w:i/>
          <w:lang w:val="en-US"/>
        </w:rPr>
        <w:t>R</w:t>
      </w:r>
      <w:r w:rsidR="007D250C" w:rsidRPr="007D250C">
        <w:rPr>
          <w:i/>
          <w:lang w:val="en-US"/>
        </w:rPr>
        <w:t>ector maintains a register of s</w:t>
      </w:r>
      <w:r w:rsidR="007D250C">
        <w:rPr>
          <w:i/>
          <w:lang w:val="en-US"/>
        </w:rPr>
        <w:t xml:space="preserve">tudents’ accidents that happened during classes at the institution. </w:t>
      </w:r>
    </w:p>
    <w:p w:rsidR="00A7411F" w:rsidRPr="00A7411F" w:rsidRDefault="00E632AA">
      <w:pPr>
        <w:jc w:val="both"/>
        <w:rPr>
          <w:i/>
          <w:lang w:val="en-US"/>
        </w:rPr>
      </w:pPr>
      <w:r w:rsidRPr="00A7411F">
        <w:rPr>
          <w:i/>
          <w:lang w:val="en-US"/>
        </w:rPr>
        <w:t xml:space="preserve">2. </w:t>
      </w:r>
      <w:r w:rsidR="00A7411F" w:rsidRPr="00A7411F">
        <w:rPr>
          <w:i/>
          <w:lang w:val="en-US"/>
        </w:rPr>
        <w:t>When establishi</w:t>
      </w:r>
      <w:r w:rsidR="00ED0BF4">
        <w:rPr>
          <w:i/>
          <w:lang w:val="en-US"/>
        </w:rPr>
        <w:t>ng the circumstance and causes</w:t>
      </w:r>
      <w:r w:rsidR="00A7411F" w:rsidRPr="00A7411F">
        <w:rPr>
          <w:i/>
          <w:lang w:val="en-US"/>
        </w:rPr>
        <w:t xml:space="preserve"> behind</w:t>
      </w:r>
      <w:r w:rsidR="00ED0BF4">
        <w:rPr>
          <w:i/>
          <w:lang w:val="en-US"/>
        </w:rPr>
        <w:t xml:space="preserve"> students’ accidents, appropriate rules and regulations apply. Detailed procedures are set by the </w:t>
      </w:r>
      <w:r w:rsidR="00203A03">
        <w:rPr>
          <w:i/>
          <w:lang w:val="en-US"/>
        </w:rPr>
        <w:t>R</w:t>
      </w:r>
      <w:r w:rsidR="00ED0BF4">
        <w:rPr>
          <w:i/>
          <w:lang w:val="en-US"/>
        </w:rPr>
        <w:t xml:space="preserve">ector. </w:t>
      </w:r>
    </w:p>
    <w:p w:rsidR="00ED0BF4" w:rsidRPr="00ED0BF4" w:rsidRDefault="00E632AA">
      <w:pPr>
        <w:jc w:val="both"/>
        <w:rPr>
          <w:i/>
          <w:lang w:val="en-US"/>
        </w:rPr>
      </w:pPr>
      <w:r w:rsidRPr="00ED0BF4">
        <w:rPr>
          <w:i/>
          <w:lang w:val="en-US"/>
        </w:rPr>
        <w:t xml:space="preserve">3. </w:t>
      </w:r>
      <w:r w:rsidR="00ED0BF4" w:rsidRPr="00ED0BF4">
        <w:rPr>
          <w:i/>
          <w:lang w:val="en-US"/>
        </w:rPr>
        <w:t>Based on the register referred to in 15(1)</w:t>
      </w:r>
      <w:r w:rsidR="00ED0BF4">
        <w:rPr>
          <w:i/>
          <w:lang w:val="en-US"/>
        </w:rPr>
        <w:t xml:space="preserve">, a rector is obligated to perform an annual analysis of the circumstance and causes behind accidents at the institution. </w:t>
      </w:r>
    </w:p>
    <w:p w:rsidR="00ED0BF4" w:rsidRPr="00ED0BF4" w:rsidRDefault="00E632AA">
      <w:pPr>
        <w:jc w:val="both"/>
        <w:rPr>
          <w:i/>
          <w:lang w:val="en-US"/>
        </w:rPr>
      </w:pPr>
      <w:r w:rsidRPr="00ED0BF4">
        <w:rPr>
          <w:i/>
          <w:lang w:val="en-US"/>
        </w:rPr>
        <w:t xml:space="preserve">4. </w:t>
      </w:r>
      <w:r w:rsidR="00ED0BF4" w:rsidRPr="00ED0BF4">
        <w:rPr>
          <w:i/>
          <w:lang w:val="en-US"/>
        </w:rPr>
        <w:t>Based on the analysis referred to in 15(3)</w:t>
      </w:r>
      <w:r w:rsidR="00ED0BF4">
        <w:rPr>
          <w:i/>
          <w:lang w:val="en-US"/>
        </w:rPr>
        <w:t>, the rector is obligated to establish, after consultations with the chancellor and relevant safety and hygiene authorities of the institution, the main cour</w:t>
      </w:r>
      <w:r w:rsidR="005B455A">
        <w:rPr>
          <w:i/>
          <w:lang w:val="en-US"/>
        </w:rPr>
        <w:t xml:space="preserve">ses of action in regards to safety and hygiene at the institution. </w:t>
      </w:r>
    </w:p>
    <w:p w:rsidR="00E632AA" w:rsidRPr="00F04B10" w:rsidRDefault="00E632AA">
      <w:pPr>
        <w:jc w:val="both"/>
        <w:rPr>
          <w:i/>
        </w:rPr>
      </w:pPr>
    </w:p>
    <w:p w:rsidR="00A26056" w:rsidRPr="00A26056" w:rsidRDefault="00A26056">
      <w:pPr>
        <w:jc w:val="both"/>
        <w:rPr>
          <w:i/>
          <w:lang w:val="en-US"/>
        </w:rPr>
      </w:pPr>
      <w:r w:rsidRPr="00A26056">
        <w:rPr>
          <w:i/>
          <w:lang w:val="en-US"/>
        </w:rPr>
        <w:t>Art.</w:t>
      </w:r>
      <w:r w:rsidR="00E632AA" w:rsidRPr="00A26056">
        <w:rPr>
          <w:i/>
          <w:lang w:val="en-US"/>
        </w:rPr>
        <w:t xml:space="preserve"> 16. </w:t>
      </w:r>
      <w:r w:rsidRPr="00A26056">
        <w:rPr>
          <w:i/>
          <w:lang w:val="en-US"/>
        </w:rPr>
        <w:t>Rectors of higher edu</w:t>
      </w:r>
      <w:r>
        <w:rPr>
          <w:i/>
          <w:lang w:val="en-US"/>
        </w:rPr>
        <w:t>cation institutions that do not</w:t>
      </w:r>
      <w:r w:rsidRPr="00A26056">
        <w:rPr>
          <w:i/>
          <w:lang w:val="en-US"/>
        </w:rPr>
        <w:t xml:space="preserve"> meet the requirements </w:t>
      </w:r>
      <w:r>
        <w:rPr>
          <w:i/>
          <w:lang w:val="en-US"/>
        </w:rPr>
        <w:t>regarding safety and hygiene</w:t>
      </w:r>
      <w:r w:rsidRPr="00A26056">
        <w:rPr>
          <w:i/>
          <w:lang w:val="en-US"/>
        </w:rPr>
        <w:t xml:space="preserve"> set forth in this ordinance</w:t>
      </w:r>
      <w:r>
        <w:rPr>
          <w:i/>
          <w:lang w:val="en-US"/>
        </w:rPr>
        <w:t xml:space="preserve"> shall ensure that the requirements are met within one year of introducing this ordinance. </w:t>
      </w:r>
    </w:p>
    <w:p w:rsidR="00E632AA" w:rsidRDefault="00E632AA">
      <w:pPr>
        <w:jc w:val="both"/>
        <w:rPr>
          <w:i/>
        </w:rPr>
      </w:pPr>
    </w:p>
    <w:p w:rsidR="001943BA" w:rsidRDefault="001943BA">
      <w:pPr>
        <w:jc w:val="both"/>
        <w:rPr>
          <w:i/>
        </w:rPr>
      </w:pPr>
    </w:p>
    <w:p w:rsidR="001943BA" w:rsidRPr="00F04B10" w:rsidRDefault="001943BA">
      <w:pPr>
        <w:jc w:val="both"/>
        <w:rPr>
          <w:i/>
        </w:rPr>
      </w:pPr>
    </w:p>
    <w:p w:rsidR="00E632AA" w:rsidRDefault="00E632AA">
      <w:pPr>
        <w:jc w:val="both"/>
      </w:pPr>
    </w:p>
    <w:p w:rsidR="002521BB" w:rsidRDefault="002521BB">
      <w:pPr>
        <w:rPr>
          <w:rFonts w:ascii="Bookman Old Style" w:hAnsi="Bookman Old Style" w:cs="DejaVu Sans"/>
          <w:b/>
          <w:sz w:val="32"/>
          <w:lang w:val="en-US"/>
        </w:rPr>
      </w:pPr>
    </w:p>
    <w:p w:rsidR="002521BB" w:rsidRDefault="002521BB">
      <w:pPr>
        <w:rPr>
          <w:rFonts w:ascii="Bookman Old Style" w:hAnsi="Bookman Old Style" w:cs="DejaVu Sans"/>
          <w:b/>
          <w:sz w:val="32"/>
          <w:lang w:val="en-US"/>
        </w:rPr>
      </w:pPr>
    </w:p>
    <w:p w:rsidR="002521BB" w:rsidRDefault="002521BB">
      <w:pPr>
        <w:rPr>
          <w:rFonts w:ascii="Bookman Old Style" w:hAnsi="Bookman Old Style" w:cs="DejaVu Sans"/>
          <w:b/>
          <w:sz w:val="32"/>
          <w:lang w:val="en-US"/>
        </w:rPr>
      </w:pPr>
    </w:p>
    <w:p w:rsidR="002521BB" w:rsidRDefault="002521BB">
      <w:pPr>
        <w:rPr>
          <w:rFonts w:ascii="Bookman Old Style" w:hAnsi="Bookman Old Style" w:cs="DejaVu Sans"/>
          <w:b/>
          <w:sz w:val="32"/>
          <w:lang w:val="en-US"/>
        </w:rPr>
      </w:pPr>
    </w:p>
    <w:p w:rsidR="002521BB" w:rsidRDefault="002521BB">
      <w:pPr>
        <w:rPr>
          <w:rFonts w:ascii="Bookman Old Style" w:hAnsi="Bookman Old Style" w:cs="DejaVu Sans"/>
          <w:b/>
          <w:sz w:val="32"/>
          <w:lang w:val="en-US"/>
        </w:rPr>
      </w:pPr>
    </w:p>
    <w:p w:rsidR="00E632AA" w:rsidRPr="00EC1B29" w:rsidRDefault="00712502">
      <w:pPr>
        <w:rPr>
          <w:rFonts w:ascii="Bookman Old Style" w:hAnsi="Bookman Old Style" w:cs="DejaVu Sans"/>
          <w:b/>
          <w:sz w:val="32"/>
          <w:lang w:val="en-US"/>
        </w:rPr>
      </w:pPr>
      <w:r w:rsidRPr="00EC1B29">
        <w:rPr>
          <w:rFonts w:ascii="Bookman Old Style" w:hAnsi="Bookman Old Style" w:cs="DejaVu Sans"/>
          <w:b/>
          <w:sz w:val="32"/>
          <w:lang w:val="en-US"/>
        </w:rPr>
        <w:t xml:space="preserve">Fire Safety </w:t>
      </w:r>
    </w:p>
    <w:p w:rsidR="00E632AA" w:rsidRPr="00EC1B29" w:rsidRDefault="005D0735">
      <w:pPr>
        <w:rPr>
          <w:b/>
          <w:lang w:val="en-US"/>
        </w:rPr>
      </w:pPr>
      <w:r>
        <w:rPr>
          <w:b/>
          <w:noProof/>
        </w:rPr>
        <mc:AlternateContent>
          <mc:Choice Requires="wps">
            <w:drawing>
              <wp:anchor distT="0" distB="0" distL="114300" distR="114300" simplePos="0" relativeHeight="251655168" behindDoc="0" locked="0" layoutInCell="1" allowOverlap="1">
                <wp:simplePos x="0" y="0"/>
                <wp:positionH relativeFrom="column">
                  <wp:posOffset>-391160</wp:posOffset>
                </wp:positionH>
                <wp:positionV relativeFrom="paragraph">
                  <wp:posOffset>121285</wp:posOffset>
                </wp:positionV>
                <wp:extent cx="5486400" cy="0"/>
                <wp:effectExtent l="8890" t="9525" r="10160" b="9525"/>
                <wp:wrapNone/>
                <wp:docPr id="1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7FFEA" id="Line 10"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pt,9.55pt" to="401.2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yMSEwIAACo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"/>
            </w:pict>
          </mc:Fallback>
        </mc:AlternateContent>
      </w:r>
    </w:p>
    <w:p w:rsidR="00E632AA" w:rsidRPr="00EC1B29" w:rsidRDefault="00E632AA">
      <w:pPr>
        <w:rPr>
          <w:b/>
          <w:lang w:val="en-US"/>
        </w:rPr>
      </w:pPr>
    </w:p>
    <w:p w:rsidR="00EC1B29" w:rsidRPr="00EC1B29" w:rsidRDefault="0000033C" w:rsidP="00F04B10">
      <w:pPr>
        <w:rPr>
          <w:i/>
          <w:lang w:val="en-US"/>
        </w:rPr>
      </w:pPr>
      <w:r>
        <w:rPr>
          <w:i/>
          <w:lang w:val="en-US"/>
        </w:rPr>
        <w:t>Fire hazard</w:t>
      </w:r>
      <w:r w:rsidR="00EC1B29" w:rsidRPr="00EC1B29">
        <w:rPr>
          <w:i/>
          <w:lang w:val="en-US"/>
        </w:rPr>
        <w:t xml:space="preserve"> is a set of factors that may cause the </w:t>
      </w:r>
      <w:r w:rsidR="00EC1B29">
        <w:rPr>
          <w:i/>
          <w:lang w:val="en-US"/>
        </w:rPr>
        <w:t xml:space="preserve">starting and spreading of fire and thus affecting personal safety. </w:t>
      </w:r>
    </w:p>
    <w:p w:rsidR="00F04B10" w:rsidRPr="0000033C" w:rsidRDefault="00F04B10" w:rsidP="00F04B10">
      <w:pPr>
        <w:rPr>
          <w:i/>
          <w:lang w:val="en-US"/>
        </w:rPr>
      </w:pPr>
    </w:p>
    <w:p w:rsidR="00EC1B29" w:rsidRPr="006941B4" w:rsidRDefault="00EC1B29" w:rsidP="00F04B10">
      <w:pPr>
        <w:jc w:val="both"/>
        <w:rPr>
          <w:i/>
          <w:lang w:val="en-US"/>
        </w:rPr>
      </w:pPr>
      <w:r w:rsidRPr="006941B4">
        <w:rPr>
          <w:i/>
          <w:lang w:val="en-US"/>
        </w:rPr>
        <w:t>Explosion risk:</w:t>
      </w:r>
    </w:p>
    <w:p w:rsidR="00EC1B29" w:rsidRPr="006941B4" w:rsidRDefault="006941B4" w:rsidP="00F04B10">
      <w:pPr>
        <w:jc w:val="both"/>
        <w:rPr>
          <w:i/>
          <w:lang w:val="en-US"/>
        </w:rPr>
      </w:pPr>
      <w:r w:rsidRPr="006941B4">
        <w:rPr>
          <w:i/>
          <w:lang w:val="en-US"/>
        </w:rPr>
        <w:t>Explosion risk is the potential of flammable gasses, vapors of flammable substances</w:t>
      </w:r>
      <w:r w:rsidR="0000033C">
        <w:rPr>
          <w:i/>
          <w:lang w:val="en-US"/>
        </w:rPr>
        <w:t xml:space="preserve">,                     </w:t>
      </w:r>
      <w:r w:rsidRPr="006941B4">
        <w:rPr>
          <w:i/>
          <w:lang w:val="en-US"/>
        </w:rPr>
        <w:t xml:space="preserve"> and dust and fibers </w:t>
      </w:r>
      <w:r w:rsidR="0000033C">
        <w:rPr>
          <w:i/>
          <w:lang w:val="en-US"/>
        </w:rPr>
        <w:t>to create</w:t>
      </w:r>
      <w:r>
        <w:rPr>
          <w:i/>
          <w:lang w:val="en-US"/>
        </w:rPr>
        <w:t xml:space="preserve"> mixtures with air that upon contact with ignition factors explode, i.e.</w:t>
      </w:r>
      <w:r w:rsidR="007E56CC">
        <w:rPr>
          <w:i/>
          <w:lang w:val="en-US"/>
        </w:rPr>
        <w:t xml:space="preserve"> undergo rapid combustion paired with sudden pressure.</w:t>
      </w:r>
    </w:p>
    <w:p w:rsidR="00EC1B29" w:rsidRPr="006941B4" w:rsidRDefault="00EC1B29" w:rsidP="00F04B10">
      <w:pPr>
        <w:jc w:val="both"/>
        <w:rPr>
          <w:i/>
          <w:lang w:val="en-US"/>
        </w:rPr>
      </w:pPr>
    </w:p>
    <w:p w:rsidR="00F55DEA" w:rsidRDefault="00F55DEA" w:rsidP="00F04B10">
      <w:pPr>
        <w:rPr>
          <w:i/>
          <w:lang w:val="en-US"/>
        </w:rPr>
      </w:pPr>
    </w:p>
    <w:p w:rsidR="00F55DEA" w:rsidRDefault="00F55DEA" w:rsidP="00F04B10">
      <w:pPr>
        <w:rPr>
          <w:i/>
          <w:lang w:val="en-US"/>
        </w:rPr>
      </w:pPr>
    </w:p>
    <w:p w:rsidR="00F04B10" w:rsidRPr="00F55DEA" w:rsidRDefault="005D0735" w:rsidP="00F04B10">
      <w:pPr>
        <w:rPr>
          <w:i/>
          <w:lang w:val="en-US"/>
        </w:rPr>
      </w:pPr>
      <w:r>
        <w:rPr>
          <w:noProof/>
        </w:rPr>
        <mc:AlternateContent>
          <mc:Choice Requires="wps">
            <w:drawing>
              <wp:anchor distT="0" distB="0" distL="114300" distR="114300" simplePos="0" relativeHeight="251657216" behindDoc="0" locked="0" layoutInCell="1" allowOverlap="1">
                <wp:simplePos x="0" y="0"/>
                <wp:positionH relativeFrom="column">
                  <wp:posOffset>4418965</wp:posOffset>
                </wp:positionH>
                <wp:positionV relativeFrom="paragraph">
                  <wp:posOffset>3810</wp:posOffset>
                </wp:positionV>
                <wp:extent cx="1170305" cy="219075"/>
                <wp:effectExtent l="1270" t="1270" r="0" b="0"/>
                <wp:wrapNone/>
                <wp:docPr id="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C6341" w:rsidRDefault="000C6341" w:rsidP="00F04B10">
                            <w:pPr>
                              <w:rPr>
                                <w:sz w:val="16"/>
                              </w:rPr>
                            </w:pPr>
                            <w:r>
                              <w:rPr>
                                <w:sz w:val="16"/>
                              </w:rPr>
                              <w:t>Source of oxygen (air)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347.95pt;margin-top:.3pt;width:92.15pt;height:1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" filled="f" stroked="f" strokecolor="white">
                <v:textbox>
                  <w:txbxContent>
                    <w:p w:rsidR="000C6341" w:rsidRDefault="000C6341" w:rsidP="00F04B10">
                      <w:pPr>
                        <w:rPr>
                          <w:sz w:val="16"/>
                        </w:rPr>
                      </w:pPr>
                      <w:r>
                        <w:rPr>
                          <w:sz w:val="16"/>
                        </w:rPr>
                        <w:t>Source of oxygen (air)</w:t>
                      </w:r>
                    </w:p>
                  </w:txbxContent>
                </v:textbox>
              </v:shape>
            </w:pict>
          </mc:Fallback>
        </mc:AlternateContent>
      </w:r>
      <w:r w:rsidR="007E56CC" w:rsidRPr="00F55DEA">
        <w:rPr>
          <w:i/>
          <w:lang w:val="en-US"/>
        </w:rPr>
        <w:t>Fire triangle</w:t>
      </w:r>
      <w:r w:rsidR="00F55DEA" w:rsidRPr="00F55DEA">
        <w:rPr>
          <w:i/>
          <w:lang w:val="en-US"/>
        </w:rPr>
        <w:t>:</w:t>
      </w:r>
    </w:p>
    <w:p w:rsidR="00F55DEA" w:rsidRPr="00F55DEA" w:rsidRDefault="00F55DEA" w:rsidP="00F04B10">
      <w:pPr>
        <w:rPr>
          <w:i/>
          <w:lang w:val="en-US"/>
        </w:rPr>
      </w:pPr>
      <w:r w:rsidRPr="00F55DEA">
        <w:rPr>
          <w:i/>
          <w:lang w:val="en-US"/>
        </w:rPr>
        <w:t>Three factors are required for a fire to occur</w:t>
      </w:r>
      <w:r w:rsidR="0000033C">
        <w:rPr>
          <w:i/>
          <w:lang w:val="en-US"/>
        </w:rPr>
        <w:t>:</w:t>
      </w:r>
    </w:p>
    <w:p w:rsidR="00F55DEA" w:rsidRPr="0000033C" w:rsidRDefault="005D0735" w:rsidP="00F55DEA">
      <w:pPr>
        <w:numPr>
          <w:ilvl w:val="0"/>
          <w:numId w:val="1"/>
        </w:numPr>
        <w:ind w:left="360"/>
        <w:rPr>
          <w:i/>
          <w:lang w:val="en-US"/>
        </w:rPr>
      </w:pPr>
      <w:r>
        <w:rPr>
          <w:noProof/>
        </w:rPr>
        <w:drawing>
          <wp:anchor distT="0" distB="0" distL="114300" distR="114300" simplePos="0" relativeHeight="251662336" behindDoc="1" locked="0" layoutInCell="1" allowOverlap="1">
            <wp:simplePos x="0" y="0"/>
            <wp:positionH relativeFrom="column">
              <wp:posOffset>4295140</wp:posOffset>
            </wp:positionH>
            <wp:positionV relativeFrom="paragraph">
              <wp:posOffset>-635</wp:posOffset>
            </wp:positionV>
            <wp:extent cx="1258570" cy="772795"/>
            <wp:effectExtent l="0" t="0" r="0" b="0"/>
            <wp:wrapTight wrapText="bothSides">
              <wp:wrapPolygon edited="0">
                <wp:start x="0" y="0"/>
                <wp:lineTo x="0" y="21298"/>
                <wp:lineTo x="21251" y="21298"/>
                <wp:lineTo x="21251" y="0"/>
                <wp:lineTo x="0" y="0"/>
              </wp:wrapPolygon>
            </wp:wrapTight>
            <wp:docPr id="27" name="Obraz 16" descr="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t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58570" cy="772795"/>
                    </a:xfrm>
                    <a:prstGeom prst="rect">
                      <a:avLst/>
                    </a:prstGeom>
                    <a:noFill/>
                  </pic:spPr>
                </pic:pic>
              </a:graphicData>
            </a:graphic>
            <wp14:sizeRelH relativeFrom="page">
              <wp14:pctWidth>0</wp14:pctWidth>
            </wp14:sizeRelH>
            <wp14:sizeRelV relativeFrom="page">
              <wp14:pctHeight>0</wp14:pctHeight>
            </wp14:sizeRelV>
          </wp:anchor>
        </w:drawing>
      </w:r>
      <w:r w:rsidR="00F55DEA" w:rsidRPr="0000033C">
        <w:rPr>
          <w:i/>
          <w:lang w:val="en-US"/>
        </w:rPr>
        <w:t>Flammable material</w:t>
      </w:r>
    </w:p>
    <w:p w:rsidR="00F55DEA" w:rsidRPr="0000033C" w:rsidRDefault="00F55DEA" w:rsidP="00F55DEA">
      <w:pPr>
        <w:numPr>
          <w:ilvl w:val="0"/>
          <w:numId w:val="1"/>
        </w:numPr>
        <w:ind w:left="360"/>
        <w:rPr>
          <w:i/>
          <w:lang w:val="en-US"/>
        </w:rPr>
      </w:pPr>
      <w:r w:rsidRPr="0000033C">
        <w:rPr>
          <w:i/>
          <w:lang w:val="en-US"/>
        </w:rPr>
        <w:t>Oxygen</w:t>
      </w:r>
    </w:p>
    <w:p w:rsidR="00F04B10" w:rsidRPr="00F55DEA" w:rsidRDefault="00F55DEA" w:rsidP="00F55DEA">
      <w:pPr>
        <w:numPr>
          <w:ilvl w:val="0"/>
          <w:numId w:val="1"/>
        </w:numPr>
        <w:ind w:left="360"/>
        <w:rPr>
          <w:i/>
          <w:lang w:val="en-US"/>
        </w:rPr>
      </w:pPr>
      <w:r w:rsidRPr="00F55DEA">
        <w:rPr>
          <w:i/>
          <w:lang w:val="en-US"/>
        </w:rPr>
        <w:t>Source of ignition (</w:t>
      </w:r>
      <w:r>
        <w:rPr>
          <w:i/>
          <w:lang w:val="en-US"/>
        </w:rPr>
        <w:t>thermal stimulus, heat source)</w:t>
      </w:r>
    </w:p>
    <w:p w:rsidR="00F55DEA" w:rsidRDefault="00F55DEA" w:rsidP="00F04B10">
      <w:pPr>
        <w:rPr>
          <w:i/>
        </w:rPr>
      </w:pPr>
    </w:p>
    <w:p w:rsidR="00F55DEA" w:rsidRPr="003F70D9" w:rsidRDefault="00F55DEA" w:rsidP="00F04B10">
      <w:pPr>
        <w:rPr>
          <w:i/>
          <w:lang w:val="en-US"/>
        </w:rPr>
      </w:pPr>
      <w:r w:rsidRPr="003F70D9">
        <w:rPr>
          <w:i/>
          <w:lang w:val="en-US"/>
        </w:rPr>
        <w:t>Causes of fire:</w:t>
      </w:r>
    </w:p>
    <w:p w:rsidR="00F04B10" w:rsidRPr="003F70D9" w:rsidRDefault="005D0735" w:rsidP="00F04B10">
      <w:pPr>
        <w:rPr>
          <w:i/>
          <w:lang w:val="en-US"/>
        </w:rPr>
      </w:pPr>
      <w:r>
        <w:rPr>
          <w:i/>
          <w:noProof/>
        </w:rPr>
        <mc:AlternateContent>
          <mc:Choice Requires="wps">
            <w:drawing>
              <wp:anchor distT="0" distB="0" distL="114300" distR="114300" simplePos="0" relativeHeight="251659264" behindDoc="0" locked="0" layoutInCell="1" allowOverlap="1">
                <wp:simplePos x="0" y="0"/>
                <wp:positionH relativeFrom="column">
                  <wp:posOffset>5230495</wp:posOffset>
                </wp:positionH>
                <wp:positionV relativeFrom="paragraph">
                  <wp:posOffset>39370</wp:posOffset>
                </wp:positionV>
                <wp:extent cx="877570" cy="219075"/>
                <wp:effectExtent l="3175" t="0" r="0" b="2540"/>
                <wp:wrapNone/>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57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C6341" w:rsidRDefault="000C6341" w:rsidP="00F04B10">
                            <w:pPr>
                              <w:rPr>
                                <w:sz w:val="16"/>
                              </w:rPr>
                            </w:pPr>
                            <w:r>
                              <w:rPr>
                                <w:sz w:val="16"/>
                              </w:rPr>
                              <w:t>Source of ignition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margin-left:411.85pt;margin-top:3.1pt;width:69.1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" filled="f" stroked="f" strokecolor="white">
                <v:textbox>
                  <w:txbxContent>
                    <w:p w:rsidR="000C6341" w:rsidRDefault="000C6341" w:rsidP="00F04B10">
                      <w:pPr>
                        <w:rPr>
                          <w:sz w:val="16"/>
                        </w:rPr>
                      </w:pPr>
                      <w:r>
                        <w:rPr>
                          <w:sz w:val="16"/>
                        </w:rPr>
                        <w:t>Source of ignition</w:t>
                      </w:r>
                    </w:p>
                  </w:txbxContent>
                </v:textbox>
              </v:shape>
            </w:pict>
          </mc:Fallback>
        </mc:AlternateContent>
      </w:r>
      <w:r>
        <w:rPr>
          <w:i/>
          <w:noProof/>
        </w:rPr>
        <mc:AlternateContent>
          <mc:Choice Requires="wps">
            <w:drawing>
              <wp:anchor distT="0" distB="0" distL="114300" distR="114300" simplePos="0" relativeHeight="251658240" behindDoc="0" locked="0" layoutInCell="1" allowOverlap="1">
                <wp:simplePos x="0" y="0"/>
                <wp:positionH relativeFrom="column">
                  <wp:posOffset>3787775</wp:posOffset>
                </wp:positionH>
                <wp:positionV relativeFrom="paragraph">
                  <wp:posOffset>39370</wp:posOffset>
                </wp:positionV>
                <wp:extent cx="877570" cy="219075"/>
                <wp:effectExtent l="1270" t="0" r="0" b="2540"/>
                <wp:wrapNone/>
                <wp:docPr id="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57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C6341" w:rsidRDefault="000C6341" w:rsidP="00F04B10">
                            <w:pPr>
                              <w:rPr>
                                <w:sz w:val="16"/>
                              </w:rPr>
                            </w:pPr>
                            <w:r>
                              <w:rPr>
                                <w:sz w:val="16"/>
                              </w:rPr>
                              <w:t>Flammable material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8" type="#_x0000_t202" style="position:absolute;margin-left:298.25pt;margin-top:3.1pt;width:69.1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" filled="f" stroked="f" strokecolor="white">
                <v:textbox>
                  <w:txbxContent>
                    <w:p w:rsidR="000C6341" w:rsidRDefault="000C6341" w:rsidP="00F04B10">
                      <w:pPr>
                        <w:rPr>
                          <w:sz w:val="16"/>
                        </w:rPr>
                      </w:pPr>
                      <w:r>
                        <w:rPr>
                          <w:sz w:val="16"/>
                        </w:rPr>
                        <w:t>Flammable material</w:t>
                      </w:r>
                    </w:p>
                  </w:txbxContent>
                </v:textbox>
              </v:shape>
            </w:pict>
          </mc:Fallback>
        </mc:AlternateContent>
      </w:r>
      <w:r w:rsidR="003F70D9" w:rsidRPr="003F70D9">
        <w:rPr>
          <w:i/>
          <w:lang w:val="en-US"/>
        </w:rPr>
        <w:t>Man-made fires, resulting from</w:t>
      </w:r>
      <w:r w:rsidR="00F04B10" w:rsidRPr="003F70D9">
        <w:rPr>
          <w:i/>
          <w:lang w:val="en-US"/>
        </w:rPr>
        <w:t>:</w:t>
      </w:r>
    </w:p>
    <w:p w:rsidR="003F70D9" w:rsidRPr="003F70D9" w:rsidRDefault="003F70D9" w:rsidP="00F04B10">
      <w:pPr>
        <w:numPr>
          <w:ilvl w:val="0"/>
          <w:numId w:val="2"/>
        </w:numPr>
        <w:rPr>
          <w:i/>
        </w:rPr>
      </w:pPr>
      <w:r>
        <w:rPr>
          <w:i/>
          <w:lang w:val="en-US"/>
        </w:rPr>
        <w:t>Carelessness</w:t>
      </w:r>
    </w:p>
    <w:p w:rsidR="003F70D9" w:rsidRPr="0000033C" w:rsidRDefault="003F70D9" w:rsidP="00F04B10">
      <w:pPr>
        <w:numPr>
          <w:ilvl w:val="0"/>
          <w:numId w:val="2"/>
        </w:numPr>
        <w:rPr>
          <w:i/>
          <w:lang w:val="en-US"/>
        </w:rPr>
      </w:pPr>
      <w:r w:rsidRPr="0000033C">
        <w:rPr>
          <w:i/>
          <w:lang w:val="en-US"/>
        </w:rPr>
        <w:t>Negligence</w:t>
      </w:r>
    </w:p>
    <w:p w:rsidR="003F70D9" w:rsidRPr="003F70D9" w:rsidRDefault="003F70D9" w:rsidP="00F04B10">
      <w:pPr>
        <w:numPr>
          <w:ilvl w:val="0"/>
          <w:numId w:val="2"/>
        </w:numPr>
        <w:rPr>
          <w:i/>
          <w:lang w:val="en-US"/>
        </w:rPr>
      </w:pPr>
      <w:r w:rsidRPr="003F70D9">
        <w:rPr>
          <w:i/>
          <w:lang w:val="en-US"/>
        </w:rPr>
        <w:t>Being unfamiliar and/or failing to adhere to fire safety regulations</w:t>
      </w:r>
    </w:p>
    <w:p w:rsidR="00F04B10" w:rsidRPr="001D1AD4" w:rsidRDefault="00F04B10" w:rsidP="00F04B10">
      <w:pPr>
        <w:rPr>
          <w:i/>
        </w:rPr>
      </w:pPr>
    </w:p>
    <w:p w:rsidR="00F04B10" w:rsidRPr="00103E42" w:rsidRDefault="003F70D9" w:rsidP="00F04B10">
      <w:pPr>
        <w:rPr>
          <w:i/>
          <w:lang w:val="en-US"/>
        </w:rPr>
      </w:pPr>
      <w:r w:rsidRPr="00103E42">
        <w:rPr>
          <w:i/>
          <w:lang w:val="en-US"/>
        </w:rPr>
        <w:t>Arson</w:t>
      </w:r>
    </w:p>
    <w:p w:rsidR="00F04B10" w:rsidRPr="00103E42" w:rsidRDefault="00F04B10" w:rsidP="00F04B10">
      <w:pPr>
        <w:rPr>
          <w:i/>
          <w:lang w:val="en-US"/>
        </w:rPr>
      </w:pPr>
    </w:p>
    <w:p w:rsidR="00F04B10" w:rsidRPr="00103E42" w:rsidRDefault="00103E42" w:rsidP="00F04B10">
      <w:pPr>
        <w:jc w:val="both"/>
        <w:rPr>
          <w:i/>
          <w:lang w:val="en-US"/>
        </w:rPr>
      </w:pPr>
      <w:r w:rsidRPr="00103E42">
        <w:rPr>
          <w:i/>
          <w:lang w:val="en-US"/>
        </w:rPr>
        <w:t>Other fires:</w:t>
      </w:r>
    </w:p>
    <w:p w:rsidR="00103E42" w:rsidRPr="00103E42" w:rsidRDefault="00103E42" w:rsidP="00F04B10">
      <w:pPr>
        <w:pStyle w:val="Tekstpodstawowy2"/>
        <w:rPr>
          <w:i/>
          <w:lang w:val="en-US"/>
        </w:rPr>
      </w:pPr>
      <w:r w:rsidRPr="00103E42">
        <w:rPr>
          <w:i/>
          <w:lang w:val="en-US"/>
        </w:rPr>
        <w:t>Caused by t</w:t>
      </w:r>
      <w:r w:rsidR="00DA0843">
        <w:rPr>
          <w:i/>
          <w:lang w:val="en-US"/>
        </w:rPr>
        <w:t xml:space="preserve">hermal effect of sunrays on flammable materials through glass, atmospheric breakdown, etc. </w:t>
      </w:r>
    </w:p>
    <w:p w:rsidR="00F04B10" w:rsidRPr="001D1AD4" w:rsidRDefault="00F04B10" w:rsidP="00F04B10">
      <w:pPr>
        <w:ind w:left="57"/>
        <w:jc w:val="both"/>
        <w:rPr>
          <w:i/>
        </w:rPr>
      </w:pPr>
    </w:p>
    <w:p w:rsidR="00DA0843" w:rsidRPr="00DA0843" w:rsidRDefault="00DA0843" w:rsidP="00F04B10">
      <w:pPr>
        <w:pStyle w:val="Tekstpodstawowywcity"/>
        <w:ind w:left="0"/>
        <w:jc w:val="both"/>
        <w:rPr>
          <w:i/>
          <w:szCs w:val="24"/>
          <w:lang w:val="en-US"/>
        </w:rPr>
      </w:pPr>
      <w:r w:rsidRPr="00DA0843">
        <w:rPr>
          <w:i/>
          <w:szCs w:val="24"/>
          <w:lang w:val="en-US"/>
        </w:rPr>
        <w:t>If a</w:t>
      </w:r>
      <w:r w:rsidR="00F15E4C">
        <w:rPr>
          <w:i/>
          <w:szCs w:val="24"/>
          <w:lang w:val="en-US"/>
        </w:rPr>
        <w:t xml:space="preserve"> facility does not have any equipment removing smoke or preventing high smoke density, the toxic output of combustion wi</w:t>
      </w:r>
      <w:r w:rsidR="0000033C">
        <w:rPr>
          <w:i/>
          <w:szCs w:val="24"/>
          <w:lang w:val="en-US"/>
        </w:rPr>
        <w:t>ll spread freely in the building</w:t>
      </w:r>
      <w:r w:rsidR="00F15E4C">
        <w:rPr>
          <w:i/>
          <w:szCs w:val="24"/>
          <w:lang w:val="en-US"/>
        </w:rPr>
        <w:t>. Usually, fire should not spread beyond the affected room, however</w:t>
      </w:r>
      <w:r w:rsidR="0000033C">
        <w:rPr>
          <w:i/>
          <w:szCs w:val="24"/>
          <w:lang w:val="en-US"/>
        </w:rPr>
        <w:t>,</w:t>
      </w:r>
      <w:r w:rsidR="00F15E4C">
        <w:rPr>
          <w:i/>
          <w:szCs w:val="24"/>
          <w:lang w:val="en-US"/>
        </w:rPr>
        <w:t xml:space="preserve"> if the fire starts in e.g. elevator</w:t>
      </w:r>
      <w:r w:rsidR="0000033C">
        <w:rPr>
          <w:i/>
          <w:szCs w:val="24"/>
          <w:lang w:val="en-US"/>
        </w:rPr>
        <w:t>,</w:t>
      </w:r>
      <w:r w:rsidR="00F15E4C">
        <w:rPr>
          <w:i/>
          <w:szCs w:val="24"/>
          <w:lang w:val="en-US"/>
        </w:rPr>
        <w:t xml:space="preserve"> it can spread to other rooms and floors. </w:t>
      </w:r>
      <w:r w:rsidRPr="00DA0843">
        <w:rPr>
          <w:i/>
          <w:szCs w:val="24"/>
          <w:lang w:val="en-US"/>
        </w:rPr>
        <w:t xml:space="preserve"> </w:t>
      </w:r>
    </w:p>
    <w:p w:rsidR="00F04B10" w:rsidRPr="0000033C" w:rsidRDefault="00F04B10" w:rsidP="00F04B10">
      <w:pPr>
        <w:pStyle w:val="Tekstpodstawowywcity"/>
        <w:ind w:left="0"/>
        <w:jc w:val="both"/>
        <w:rPr>
          <w:i/>
          <w:szCs w:val="24"/>
          <w:lang w:val="en-US"/>
        </w:rPr>
      </w:pPr>
    </w:p>
    <w:p w:rsidR="00F15E4C" w:rsidRPr="00F15E4C" w:rsidRDefault="00F15E4C" w:rsidP="00F04B10">
      <w:pPr>
        <w:pStyle w:val="Tekstpodstawowywcity"/>
        <w:ind w:left="0"/>
        <w:jc w:val="both"/>
        <w:rPr>
          <w:i/>
          <w:szCs w:val="24"/>
          <w:lang w:val="en-US"/>
        </w:rPr>
      </w:pPr>
      <w:r w:rsidRPr="00F15E4C">
        <w:rPr>
          <w:i/>
          <w:szCs w:val="24"/>
          <w:lang w:val="en-US"/>
        </w:rPr>
        <w:t xml:space="preserve">Fires in buildings constitute serious threat to life and health. </w:t>
      </w:r>
      <w:r>
        <w:rPr>
          <w:i/>
          <w:szCs w:val="24"/>
          <w:lang w:val="en-US"/>
        </w:rPr>
        <w:t>Fire also poses a serious threat to valu</w:t>
      </w:r>
      <w:r w:rsidR="0000033C">
        <w:rPr>
          <w:i/>
          <w:szCs w:val="24"/>
          <w:lang w:val="en-US"/>
        </w:rPr>
        <w:t>able equipment in the building</w:t>
      </w:r>
      <w:r>
        <w:rPr>
          <w:i/>
          <w:szCs w:val="24"/>
          <w:lang w:val="en-US"/>
        </w:rPr>
        <w:t xml:space="preserve">. </w:t>
      </w:r>
    </w:p>
    <w:p w:rsidR="00F04B10" w:rsidRPr="0000033C" w:rsidRDefault="00F04B10" w:rsidP="00F04B10">
      <w:pPr>
        <w:pStyle w:val="Tekstpodstawowywcity"/>
        <w:ind w:left="0"/>
        <w:rPr>
          <w:i/>
          <w:szCs w:val="24"/>
          <w:lang w:val="en-US"/>
        </w:rPr>
      </w:pPr>
    </w:p>
    <w:p w:rsidR="00F15E4C" w:rsidRPr="00F15E4C" w:rsidRDefault="00F15E4C" w:rsidP="00F04B10">
      <w:pPr>
        <w:pStyle w:val="Tekstpodstawowywcity"/>
        <w:ind w:left="0"/>
        <w:rPr>
          <w:i/>
          <w:szCs w:val="24"/>
          <w:lang w:val="en-US"/>
        </w:rPr>
      </w:pPr>
      <w:r w:rsidRPr="00F15E4C">
        <w:rPr>
          <w:i/>
          <w:szCs w:val="24"/>
          <w:lang w:val="en-US"/>
        </w:rPr>
        <w:t>T</w:t>
      </w:r>
      <w:r w:rsidR="0000033C">
        <w:rPr>
          <w:i/>
          <w:szCs w:val="24"/>
          <w:lang w:val="en-US"/>
        </w:rPr>
        <w:t>he most common causes of fire</w:t>
      </w:r>
      <w:r w:rsidRPr="00F15E4C">
        <w:rPr>
          <w:i/>
          <w:szCs w:val="24"/>
          <w:lang w:val="en-US"/>
        </w:rPr>
        <w:t xml:space="preserve"> are:</w:t>
      </w:r>
    </w:p>
    <w:p w:rsidR="000E2488" w:rsidRDefault="000E2488" w:rsidP="00F04B10">
      <w:pPr>
        <w:pStyle w:val="Tekstpodstawowywcity"/>
        <w:numPr>
          <w:ilvl w:val="0"/>
          <w:numId w:val="3"/>
        </w:numPr>
        <w:rPr>
          <w:i/>
          <w:szCs w:val="24"/>
          <w:lang w:val="en-US"/>
        </w:rPr>
      </w:pPr>
      <w:r w:rsidRPr="000E2488">
        <w:rPr>
          <w:i/>
          <w:szCs w:val="24"/>
          <w:lang w:val="en-US"/>
        </w:rPr>
        <w:t xml:space="preserve">Leaving smoldering cigarettes and matches near flammable materials. </w:t>
      </w:r>
    </w:p>
    <w:p w:rsidR="000E2488" w:rsidRDefault="000E2488" w:rsidP="00F04B10">
      <w:pPr>
        <w:pStyle w:val="Tekstpodstawowywcity"/>
        <w:numPr>
          <w:ilvl w:val="0"/>
          <w:numId w:val="3"/>
        </w:numPr>
        <w:rPr>
          <w:i/>
          <w:szCs w:val="24"/>
          <w:lang w:val="en-US"/>
        </w:rPr>
      </w:pPr>
      <w:r>
        <w:rPr>
          <w:i/>
          <w:szCs w:val="24"/>
          <w:lang w:val="en-US"/>
        </w:rPr>
        <w:t>Using provisional electrical wiring.</w:t>
      </w:r>
    </w:p>
    <w:p w:rsidR="000E2488" w:rsidRDefault="000E2488" w:rsidP="00F04B10">
      <w:pPr>
        <w:pStyle w:val="Tekstpodstawowywcity"/>
        <w:numPr>
          <w:ilvl w:val="0"/>
          <w:numId w:val="3"/>
        </w:numPr>
        <w:rPr>
          <w:i/>
          <w:szCs w:val="24"/>
          <w:lang w:val="en-US"/>
        </w:rPr>
      </w:pPr>
      <w:r>
        <w:rPr>
          <w:i/>
          <w:szCs w:val="24"/>
          <w:lang w:val="en-US"/>
        </w:rPr>
        <w:t xml:space="preserve">Placing electrical appliances that are prone to overheating (cookers, heaters, </w:t>
      </w:r>
      <w:r w:rsidR="00B75421">
        <w:rPr>
          <w:i/>
          <w:szCs w:val="24"/>
          <w:lang w:val="en-US"/>
        </w:rPr>
        <w:t>kettles</w:t>
      </w:r>
      <w:r>
        <w:rPr>
          <w:i/>
          <w:szCs w:val="24"/>
          <w:lang w:val="en-US"/>
        </w:rPr>
        <w:t xml:space="preserve">) next to </w:t>
      </w:r>
      <w:r w:rsidR="00B75421">
        <w:rPr>
          <w:i/>
          <w:szCs w:val="24"/>
          <w:lang w:val="en-US"/>
        </w:rPr>
        <w:t>flammable materials (furniture, drapes, carpeting, etc.)</w:t>
      </w:r>
    </w:p>
    <w:p w:rsidR="00B75421" w:rsidRDefault="00B75421" w:rsidP="00F04B10">
      <w:pPr>
        <w:pStyle w:val="Tekstpodstawowywcity"/>
        <w:numPr>
          <w:ilvl w:val="0"/>
          <w:numId w:val="3"/>
        </w:numPr>
        <w:rPr>
          <w:i/>
          <w:szCs w:val="24"/>
          <w:lang w:val="en-US"/>
        </w:rPr>
      </w:pPr>
      <w:r>
        <w:rPr>
          <w:i/>
          <w:szCs w:val="24"/>
          <w:lang w:val="en-US"/>
        </w:rPr>
        <w:t>Overloading the electrical wiring.</w:t>
      </w:r>
    </w:p>
    <w:p w:rsidR="00B75421" w:rsidRPr="00B75421" w:rsidRDefault="00B75421" w:rsidP="00F04B10">
      <w:pPr>
        <w:pStyle w:val="Tekstpodstawowywcity"/>
        <w:numPr>
          <w:ilvl w:val="0"/>
          <w:numId w:val="3"/>
        </w:numPr>
        <w:rPr>
          <w:i/>
          <w:szCs w:val="24"/>
          <w:lang w:val="en-US"/>
        </w:rPr>
      </w:pPr>
      <w:r w:rsidRPr="00B75421">
        <w:rPr>
          <w:i/>
          <w:szCs w:val="24"/>
          <w:lang w:val="en-US"/>
        </w:rPr>
        <w:t xml:space="preserve">Not switching off recipients of electricity not adapted to continuous work. </w:t>
      </w:r>
    </w:p>
    <w:p w:rsidR="00B75421" w:rsidRDefault="009F41D7" w:rsidP="00F04B10">
      <w:pPr>
        <w:pStyle w:val="Tekstpodstawowywcity"/>
        <w:numPr>
          <w:ilvl w:val="0"/>
          <w:numId w:val="3"/>
        </w:numPr>
        <w:rPr>
          <w:i/>
          <w:szCs w:val="24"/>
          <w:lang w:val="en-US"/>
        </w:rPr>
      </w:pPr>
      <w:r>
        <w:rPr>
          <w:i/>
          <w:szCs w:val="24"/>
          <w:lang w:val="en-US"/>
        </w:rPr>
        <w:t xml:space="preserve">Inappropriate handling and failing to maintain appropriate safety measures when handling easily flammable materials. </w:t>
      </w:r>
    </w:p>
    <w:p w:rsidR="009F41D7" w:rsidRDefault="009F41D7" w:rsidP="00F04B10">
      <w:pPr>
        <w:pStyle w:val="Tekstpodstawowywcity"/>
        <w:numPr>
          <w:ilvl w:val="0"/>
          <w:numId w:val="3"/>
        </w:numPr>
        <w:rPr>
          <w:i/>
          <w:szCs w:val="24"/>
          <w:lang w:val="en-US"/>
        </w:rPr>
      </w:pPr>
      <w:r>
        <w:rPr>
          <w:i/>
          <w:szCs w:val="24"/>
          <w:lang w:val="en-US"/>
        </w:rPr>
        <w:t>Insufficient security measures preventing third part</w:t>
      </w:r>
      <w:r w:rsidR="0000033C">
        <w:rPr>
          <w:i/>
          <w:szCs w:val="24"/>
          <w:lang w:val="en-US"/>
        </w:rPr>
        <w:t>ies from entering the building</w:t>
      </w:r>
      <w:r>
        <w:rPr>
          <w:i/>
          <w:szCs w:val="24"/>
          <w:lang w:val="en-US"/>
        </w:rPr>
        <w:t xml:space="preserve">. </w:t>
      </w:r>
    </w:p>
    <w:p w:rsidR="009F41D7" w:rsidRDefault="009F41D7" w:rsidP="00F04B10">
      <w:pPr>
        <w:pStyle w:val="Tekstpodstawowywcity"/>
        <w:numPr>
          <w:ilvl w:val="0"/>
          <w:numId w:val="3"/>
        </w:numPr>
        <w:rPr>
          <w:i/>
          <w:szCs w:val="24"/>
          <w:lang w:val="en-US"/>
        </w:rPr>
      </w:pPr>
      <w:r>
        <w:rPr>
          <w:i/>
          <w:szCs w:val="24"/>
          <w:lang w:val="en-US"/>
        </w:rPr>
        <w:t xml:space="preserve">Using flammable materials as cover for light-sources. </w:t>
      </w:r>
    </w:p>
    <w:p w:rsidR="009F41D7" w:rsidRDefault="009F41D7" w:rsidP="00F04B10">
      <w:pPr>
        <w:pStyle w:val="Tekstpodstawowywcity"/>
        <w:numPr>
          <w:ilvl w:val="0"/>
          <w:numId w:val="3"/>
        </w:numPr>
        <w:rPr>
          <w:i/>
          <w:szCs w:val="24"/>
          <w:lang w:val="en-US"/>
        </w:rPr>
      </w:pPr>
      <w:r>
        <w:rPr>
          <w:i/>
          <w:szCs w:val="24"/>
          <w:lang w:val="en-US"/>
        </w:rPr>
        <w:t>Inappropriate or excessive maintenance of appliances and electrical wiring.</w:t>
      </w:r>
    </w:p>
    <w:p w:rsidR="009F41D7" w:rsidRDefault="009F41D7" w:rsidP="00F04B10">
      <w:pPr>
        <w:pStyle w:val="Tekstpodstawowywcity"/>
        <w:numPr>
          <w:ilvl w:val="0"/>
          <w:numId w:val="3"/>
        </w:numPr>
        <w:rPr>
          <w:i/>
          <w:szCs w:val="24"/>
          <w:lang w:val="en-US"/>
        </w:rPr>
      </w:pPr>
      <w:r>
        <w:rPr>
          <w:i/>
          <w:szCs w:val="24"/>
          <w:lang w:val="en-US"/>
        </w:rPr>
        <w:t>Failing to adhere to safety</w:t>
      </w:r>
      <w:r w:rsidR="008400E9">
        <w:rPr>
          <w:i/>
          <w:szCs w:val="24"/>
          <w:lang w:val="en-US"/>
        </w:rPr>
        <w:t xml:space="preserve"> protocols when performing tasks causing fire hazard (welding, unfreezing, heating with a blowtorch during construction works, etc.)</w:t>
      </w:r>
    </w:p>
    <w:p w:rsidR="008400E9" w:rsidRDefault="008400E9" w:rsidP="008400E9">
      <w:pPr>
        <w:pStyle w:val="Tekstpodstawowywcity"/>
        <w:numPr>
          <w:ilvl w:val="0"/>
          <w:numId w:val="3"/>
        </w:numPr>
        <w:rPr>
          <w:i/>
          <w:szCs w:val="24"/>
          <w:lang w:val="en-US"/>
        </w:rPr>
      </w:pPr>
      <w:r>
        <w:rPr>
          <w:i/>
          <w:szCs w:val="24"/>
          <w:lang w:val="en-US"/>
        </w:rPr>
        <w:t xml:space="preserve">Careless handling of flammable substances in laboratory areas. </w:t>
      </w:r>
    </w:p>
    <w:p w:rsidR="008400E9" w:rsidRDefault="008400E9" w:rsidP="008400E9">
      <w:pPr>
        <w:pStyle w:val="Tekstpodstawowywcity"/>
        <w:rPr>
          <w:i/>
          <w:szCs w:val="24"/>
          <w:lang w:val="en-US"/>
        </w:rPr>
      </w:pPr>
    </w:p>
    <w:p w:rsidR="009623BB" w:rsidRDefault="009623BB" w:rsidP="00F04B10">
      <w:pPr>
        <w:pStyle w:val="NormalnyWeb"/>
        <w:jc w:val="both"/>
        <w:rPr>
          <w:b/>
          <w:i/>
          <w:lang w:val="en-US"/>
        </w:rPr>
      </w:pPr>
    </w:p>
    <w:p w:rsidR="008400E9" w:rsidRPr="008400E9" w:rsidRDefault="008400E9" w:rsidP="00F04B10">
      <w:pPr>
        <w:pStyle w:val="NormalnyWeb"/>
        <w:jc w:val="both"/>
        <w:rPr>
          <w:b/>
          <w:i/>
          <w:lang w:val="en-US"/>
        </w:rPr>
      </w:pPr>
      <w:r w:rsidRPr="008400E9">
        <w:rPr>
          <w:b/>
          <w:i/>
          <w:lang w:val="en-US"/>
        </w:rPr>
        <w:t>Fire</w:t>
      </w:r>
      <w:r w:rsidR="009B4E10">
        <w:rPr>
          <w:b/>
          <w:i/>
          <w:lang w:val="en-US"/>
        </w:rPr>
        <w:t xml:space="preserve"> Classes</w:t>
      </w:r>
    </w:p>
    <w:p w:rsidR="008400E9" w:rsidRPr="008400E9" w:rsidRDefault="008400E9" w:rsidP="00F04B10">
      <w:pPr>
        <w:pStyle w:val="NormalnyWeb"/>
        <w:jc w:val="both"/>
        <w:rPr>
          <w:i/>
          <w:lang w:val="en-US"/>
        </w:rPr>
      </w:pPr>
      <w:r w:rsidRPr="008400E9">
        <w:rPr>
          <w:i/>
          <w:lang w:val="en-US"/>
        </w:rPr>
        <w:t>Classification</w:t>
      </w:r>
      <w:r>
        <w:rPr>
          <w:i/>
          <w:lang w:val="en-US"/>
        </w:rPr>
        <w:t xml:space="preserve"> of fires based on the type</w:t>
      </w:r>
      <w:r w:rsidRPr="008400E9">
        <w:rPr>
          <w:i/>
          <w:lang w:val="en-US"/>
        </w:rPr>
        <w:t xml:space="preserve"> of flammable materials:</w:t>
      </w:r>
    </w:p>
    <w:p w:rsidR="008400E9" w:rsidRDefault="008400E9" w:rsidP="00F04B10">
      <w:pPr>
        <w:pStyle w:val="NormalnyWeb"/>
        <w:jc w:val="both"/>
        <w:rPr>
          <w:i/>
          <w:lang w:val="en-US"/>
        </w:rPr>
      </w:pPr>
      <w:r w:rsidRPr="0000033C">
        <w:rPr>
          <w:b/>
          <w:i/>
          <w:sz w:val="32"/>
          <w:szCs w:val="32"/>
          <w:lang w:val="en-US"/>
        </w:rPr>
        <w:t>A</w:t>
      </w:r>
      <w:r>
        <w:rPr>
          <w:i/>
          <w:lang w:val="en-US"/>
        </w:rPr>
        <w:t xml:space="preserve"> fire involving organic solids, where other phenomena are accompanied by incandescence; e.g. wood, paper, coal, plastics, materials, straw</w:t>
      </w:r>
    </w:p>
    <w:p w:rsidR="009B4E10" w:rsidRDefault="008400E9" w:rsidP="00F04B10">
      <w:pPr>
        <w:pStyle w:val="NormalnyWeb"/>
        <w:jc w:val="both"/>
        <w:rPr>
          <w:i/>
          <w:lang w:val="en-US"/>
        </w:rPr>
      </w:pPr>
      <w:r w:rsidRPr="0000033C">
        <w:rPr>
          <w:b/>
          <w:i/>
          <w:sz w:val="32"/>
          <w:szCs w:val="32"/>
          <w:lang w:val="en-US"/>
        </w:rPr>
        <w:t>B</w:t>
      </w:r>
      <w:r>
        <w:rPr>
          <w:i/>
          <w:lang w:val="en-US"/>
        </w:rPr>
        <w:t xml:space="preserve"> fire involving flammable substances and solids liquidatin</w:t>
      </w:r>
      <w:r w:rsidR="009B4E10">
        <w:rPr>
          <w:i/>
          <w:lang w:val="en-US"/>
        </w:rPr>
        <w:t>g due to the heat from the fire;</w:t>
      </w:r>
      <w:r>
        <w:rPr>
          <w:i/>
          <w:lang w:val="en-US"/>
        </w:rPr>
        <w:t xml:space="preserve"> e.g. </w:t>
      </w:r>
      <w:r w:rsidR="009B4E10">
        <w:rPr>
          <w:i/>
          <w:lang w:val="en-US"/>
        </w:rPr>
        <w:t>gasoline, alcohols, acetone, oils, varnish, fats, paraffin, stearin, pitch, naphthalene, tar</w:t>
      </w:r>
    </w:p>
    <w:p w:rsidR="008400E9" w:rsidRDefault="009B4E10" w:rsidP="00F04B10">
      <w:pPr>
        <w:pStyle w:val="NormalnyWeb"/>
        <w:jc w:val="both"/>
        <w:rPr>
          <w:i/>
          <w:lang w:val="en-US"/>
        </w:rPr>
      </w:pPr>
      <w:r w:rsidRPr="0000033C">
        <w:rPr>
          <w:b/>
          <w:i/>
          <w:sz w:val="32"/>
          <w:szCs w:val="32"/>
          <w:lang w:val="en-US"/>
        </w:rPr>
        <w:t>C</w:t>
      </w:r>
      <w:r w:rsidRPr="009B4E10">
        <w:rPr>
          <w:i/>
          <w:lang w:val="en-US"/>
        </w:rPr>
        <w:t xml:space="preserve"> fire involving gas</w:t>
      </w:r>
      <w:r>
        <w:rPr>
          <w:i/>
          <w:lang w:val="en-US"/>
        </w:rPr>
        <w:t>;</w:t>
      </w:r>
      <w:r w:rsidRPr="009B4E10">
        <w:rPr>
          <w:i/>
          <w:lang w:val="en-US"/>
        </w:rPr>
        <w:t xml:space="preserve"> e.g.</w:t>
      </w:r>
      <w:r>
        <w:rPr>
          <w:i/>
          <w:lang w:val="en-US"/>
        </w:rPr>
        <w:t xml:space="preserve"> methane, acetylene, propane, hydrogen, city gas</w:t>
      </w:r>
    </w:p>
    <w:p w:rsidR="009623BB" w:rsidRDefault="009B4E10" w:rsidP="00F04B10">
      <w:pPr>
        <w:pStyle w:val="NormalnyWeb"/>
        <w:jc w:val="both"/>
        <w:rPr>
          <w:i/>
          <w:lang w:val="en-US"/>
        </w:rPr>
      </w:pPr>
      <w:r w:rsidRPr="0000033C">
        <w:rPr>
          <w:b/>
          <w:i/>
          <w:sz w:val="32"/>
          <w:szCs w:val="32"/>
          <w:lang w:val="en-US"/>
        </w:rPr>
        <w:t>D</w:t>
      </w:r>
      <w:r>
        <w:rPr>
          <w:i/>
          <w:lang w:val="en-US"/>
        </w:rPr>
        <w:t xml:space="preserve"> fire involving metals; e.g. magnesium, </w:t>
      </w:r>
      <w:r w:rsidR="009623BB">
        <w:rPr>
          <w:i/>
          <w:lang w:val="en-US"/>
        </w:rPr>
        <w:t xml:space="preserve">sodium, uranium, aluminium </w:t>
      </w:r>
    </w:p>
    <w:p w:rsidR="009623BB" w:rsidRDefault="009623BB" w:rsidP="00F04B10">
      <w:pPr>
        <w:pStyle w:val="NormalnyWeb"/>
        <w:jc w:val="both"/>
        <w:rPr>
          <w:i/>
          <w:lang w:val="en-US"/>
        </w:rPr>
      </w:pPr>
    </w:p>
    <w:p w:rsidR="009623BB" w:rsidRPr="009623BB" w:rsidRDefault="009623BB" w:rsidP="00F04B10">
      <w:pPr>
        <w:pStyle w:val="NormalnyWeb"/>
        <w:jc w:val="both"/>
        <w:rPr>
          <w:i/>
          <w:lang w:val="en-US"/>
        </w:rPr>
      </w:pPr>
      <w:r>
        <w:rPr>
          <w:i/>
          <w:lang w:val="en-US"/>
        </w:rPr>
        <w:t xml:space="preserve">Each class of fire is designated a fire extinguisher, marked with letters A, B, C, D. The types of fire extinguishers are based on the type of fire they are able to extinguish. </w:t>
      </w:r>
    </w:p>
    <w:p w:rsidR="008444DD" w:rsidRDefault="009623BB" w:rsidP="00F04B10">
      <w:pPr>
        <w:pStyle w:val="NormalnyWeb"/>
        <w:jc w:val="both"/>
        <w:rPr>
          <w:i/>
          <w:lang w:val="en-US"/>
        </w:rPr>
      </w:pPr>
      <w:r w:rsidRPr="009623BB">
        <w:rPr>
          <w:i/>
          <w:lang w:val="en-US"/>
        </w:rPr>
        <w:t xml:space="preserve">Fire extinguishers are also classed based on the method of </w:t>
      </w:r>
      <w:r w:rsidR="00CA43C1">
        <w:rPr>
          <w:i/>
          <w:lang w:val="en-US"/>
        </w:rPr>
        <w:t>storing the expellant</w:t>
      </w:r>
      <w:r w:rsidR="008444DD">
        <w:rPr>
          <w:i/>
          <w:lang w:val="en-US"/>
        </w:rPr>
        <w:t>:</w:t>
      </w:r>
    </w:p>
    <w:p w:rsidR="009623BB" w:rsidRPr="009623BB" w:rsidRDefault="008444DD" w:rsidP="00F04B10">
      <w:pPr>
        <w:pStyle w:val="NormalnyWeb"/>
        <w:jc w:val="both"/>
        <w:rPr>
          <w:i/>
          <w:lang w:val="en-US"/>
        </w:rPr>
      </w:pPr>
      <w:r>
        <w:rPr>
          <w:b/>
          <w:i/>
          <w:lang w:val="en-US"/>
        </w:rPr>
        <w:t xml:space="preserve">type X </w:t>
      </w:r>
      <w:r>
        <w:rPr>
          <w:i/>
          <w:lang w:val="en-US"/>
        </w:rPr>
        <w:t xml:space="preserve">– </w:t>
      </w:r>
      <w:r w:rsidR="00CA43C1">
        <w:rPr>
          <w:i/>
          <w:lang w:val="en-US"/>
        </w:rPr>
        <w:t xml:space="preserve">stored pressure </w:t>
      </w:r>
      <w:r>
        <w:rPr>
          <w:i/>
          <w:lang w:val="en-US"/>
        </w:rPr>
        <w:t xml:space="preserve">extinguishers, the </w:t>
      </w:r>
      <w:r w:rsidR="00CA43C1">
        <w:rPr>
          <w:i/>
          <w:lang w:val="en-US"/>
        </w:rPr>
        <w:t>expellant</w:t>
      </w:r>
      <w:r>
        <w:rPr>
          <w:i/>
          <w:lang w:val="en-US"/>
        </w:rPr>
        <w:t xml:space="preserve"> and the extinguishing agent </w:t>
      </w:r>
      <w:r w:rsidR="00CA43C1">
        <w:rPr>
          <w:i/>
          <w:lang w:val="en-US"/>
        </w:rPr>
        <w:t xml:space="preserve">are stored in the came container; </w:t>
      </w:r>
    </w:p>
    <w:p w:rsidR="00F04B10" w:rsidRDefault="005D0735" w:rsidP="00F04B10">
      <w:r>
        <w:rPr>
          <w:noProof/>
        </w:rPr>
        <w:drawing>
          <wp:inline distT="0" distB="0" distL="0" distR="0">
            <wp:extent cx="4867275" cy="2200275"/>
            <wp:effectExtent l="0" t="0" r="0" b="0"/>
            <wp:docPr id="2" name="Obraz 2" descr="http://www.firesystems.net/images/portable-fire-extinguishers/inst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iresystems.net/images/portable-fire-extinguishers/instr-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67275" cy="2200275"/>
                    </a:xfrm>
                    <a:prstGeom prst="rect">
                      <a:avLst/>
                    </a:prstGeom>
                    <a:noFill/>
                    <a:ln>
                      <a:noFill/>
                    </a:ln>
                  </pic:spPr>
                </pic:pic>
              </a:graphicData>
            </a:graphic>
          </wp:inline>
        </w:drawing>
      </w:r>
    </w:p>
    <w:p w:rsidR="00F04B10" w:rsidRDefault="00F04B10" w:rsidP="00F04B10"/>
    <w:p w:rsidR="00F04B10" w:rsidRDefault="00F04B10" w:rsidP="00F04B10"/>
    <w:p w:rsidR="00F04B10" w:rsidRDefault="00EC0AE9" w:rsidP="00EC0AE9">
      <w:pPr>
        <w:tabs>
          <w:tab w:val="left" w:pos="3610"/>
        </w:tabs>
      </w:pPr>
      <w:r>
        <w:tab/>
      </w:r>
    </w:p>
    <w:p w:rsidR="00CA43C1" w:rsidRPr="00C76F5B" w:rsidRDefault="00CA43C1" w:rsidP="00F04B10">
      <w:pPr>
        <w:rPr>
          <w:rStyle w:val="Pogrubienie"/>
          <w:b w:val="0"/>
          <w:i/>
          <w:lang w:val="en-US"/>
        </w:rPr>
      </w:pPr>
      <w:r w:rsidRPr="00C76F5B">
        <w:rPr>
          <w:rStyle w:val="Pogrubienie"/>
          <w:i/>
          <w:lang w:val="en-US"/>
        </w:rPr>
        <w:t xml:space="preserve">type Z – </w:t>
      </w:r>
      <w:r w:rsidRPr="00C76F5B">
        <w:rPr>
          <w:rStyle w:val="Pogrubienie"/>
          <w:b w:val="0"/>
          <w:i/>
          <w:lang w:val="en-US"/>
        </w:rPr>
        <w:t>cartridge-operated extinguishers, the expellant is stored in a separate container, called the cartridge;</w:t>
      </w:r>
    </w:p>
    <w:p w:rsidR="00670148" w:rsidRDefault="005D0735" w:rsidP="00F04B10">
      <w:r>
        <w:rPr>
          <w:noProof/>
        </w:rPr>
        <w:drawing>
          <wp:inline distT="0" distB="0" distL="0" distR="0">
            <wp:extent cx="1495425" cy="1390650"/>
            <wp:effectExtent l="0" t="0" r="0" b="0"/>
            <wp:docPr id="3" name="Obraz 3" descr="http://www.h3raviation.com/images/PASS_pi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3raviation.com/images/PASS_pic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5425" cy="1390650"/>
                    </a:xfrm>
                    <a:prstGeom prst="rect">
                      <a:avLst/>
                    </a:prstGeom>
                    <a:noFill/>
                    <a:ln>
                      <a:noFill/>
                    </a:ln>
                  </pic:spPr>
                </pic:pic>
              </a:graphicData>
            </a:graphic>
          </wp:inline>
        </w:drawing>
      </w:r>
      <w:r w:rsidR="00670148">
        <w:t xml:space="preserve">      </w:t>
      </w:r>
      <w:r>
        <w:rPr>
          <w:noProof/>
        </w:rPr>
        <w:drawing>
          <wp:inline distT="0" distB="0" distL="0" distR="0">
            <wp:extent cx="1495425" cy="1390650"/>
            <wp:effectExtent l="0" t="0" r="0" b="0"/>
            <wp:docPr id="4" name="Obraz 4" descr="http://www.h3rperformance.com/images/PASS_pic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3rperformance.com/images/PASS_pic3.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5425" cy="1390650"/>
                    </a:xfrm>
                    <a:prstGeom prst="rect">
                      <a:avLst/>
                    </a:prstGeom>
                    <a:noFill/>
                    <a:ln>
                      <a:noFill/>
                    </a:ln>
                  </pic:spPr>
                </pic:pic>
              </a:graphicData>
            </a:graphic>
          </wp:inline>
        </w:drawing>
      </w:r>
    </w:p>
    <w:p w:rsidR="00670148" w:rsidRPr="00670148" w:rsidRDefault="00670148" w:rsidP="00F04B10">
      <w:pPr>
        <w:rPr>
          <w:rStyle w:val="Pogrubienie"/>
          <w:b w:val="0"/>
          <w:lang w:val="en-US"/>
        </w:rPr>
      </w:pPr>
      <w:r w:rsidRPr="00670148">
        <w:rPr>
          <w:lang w:val="en-US"/>
        </w:rPr>
        <w:t>1. Pull the pin</w:t>
      </w:r>
      <w:r w:rsidRPr="00670148">
        <w:rPr>
          <w:lang w:val="en-US"/>
        </w:rPr>
        <w:tab/>
      </w:r>
      <w:r w:rsidRPr="00670148">
        <w:rPr>
          <w:lang w:val="en-US"/>
        </w:rPr>
        <w:tab/>
      </w:r>
      <w:r w:rsidRPr="00670148">
        <w:rPr>
          <w:lang w:val="en-US"/>
        </w:rPr>
        <w:tab/>
        <w:t xml:space="preserve">2. Squeeze lever, </w:t>
      </w:r>
      <w:r>
        <w:rPr>
          <w:lang w:val="en-US"/>
        </w:rPr>
        <w:t>release, wait 3s.</w:t>
      </w:r>
    </w:p>
    <w:p w:rsidR="00670148" w:rsidRPr="00CA43C1" w:rsidRDefault="00670148" w:rsidP="00F04B10">
      <w:pPr>
        <w:rPr>
          <w:rStyle w:val="Pogrubienie"/>
          <w:lang w:val="en-US"/>
        </w:rPr>
      </w:pPr>
    </w:p>
    <w:p w:rsidR="00F04B10" w:rsidRDefault="00F04B10" w:rsidP="00F04B10"/>
    <w:p w:rsidR="00F04B10" w:rsidRDefault="00670148" w:rsidP="00F04B10">
      <w:pPr>
        <w:rPr>
          <w:lang w:val="en-US"/>
        </w:rPr>
      </w:pPr>
      <w:r w:rsidRPr="00670148">
        <w:rPr>
          <w:lang w:val="en-US"/>
        </w:rPr>
        <w:t>The basic principles of extinguishing fire with a fire extinguisher:</w:t>
      </w:r>
    </w:p>
    <w:p w:rsidR="00670148" w:rsidRDefault="00670148" w:rsidP="00670148">
      <w:pPr>
        <w:numPr>
          <w:ilvl w:val="0"/>
          <w:numId w:val="26"/>
        </w:numPr>
        <w:rPr>
          <w:lang w:val="en-US"/>
        </w:rPr>
      </w:pPr>
      <w:r>
        <w:rPr>
          <w:lang w:val="en-US"/>
        </w:rPr>
        <w:t>Approach the fire downwind (not upwind)</w:t>
      </w:r>
    </w:p>
    <w:p w:rsidR="00C76F5B" w:rsidRDefault="00C76F5B" w:rsidP="00C76F5B">
      <w:pPr>
        <w:numPr>
          <w:ilvl w:val="0"/>
          <w:numId w:val="26"/>
        </w:numPr>
        <w:rPr>
          <w:lang w:val="en-US"/>
        </w:rPr>
      </w:pPr>
      <w:r>
        <w:rPr>
          <w:lang w:val="en-US"/>
        </w:rPr>
        <w:t>Start the fire extinguisher (in accordance with the manual) and direct the extinguishing agent of the source of fire</w:t>
      </w:r>
    </w:p>
    <w:p w:rsidR="00C76F5B" w:rsidRDefault="00C76F5B" w:rsidP="00C76F5B">
      <w:pPr>
        <w:numPr>
          <w:ilvl w:val="1"/>
          <w:numId w:val="26"/>
        </w:numPr>
        <w:rPr>
          <w:lang w:val="en-US"/>
        </w:rPr>
      </w:pPr>
      <w:r>
        <w:rPr>
          <w:lang w:val="en-US"/>
        </w:rPr>
        <w:t>when a flat surface is on fire, begin extinguishing with from the nearest edge, direct the stream almost parallel to the burning surface</w:t>
      </w:r>
    </w:p>
    <w:p w:rsidR="00C76F5B" w:rsidRDefault="00C76F5B" w:rsidP="00C76F5B">
      <w:pPr>
        <w:numPr>
          <w:ilvl w:val="1"/>
          <w:numId w:val="26"/>
        </w:numPr>
        <w:rPr>
          <w:lang w:val="en-US"/>
        </w:rPr>
      </w:pPr>
      <w:r>
        <w:rPr>
          <w:lang w:val="en-US"/>
        </w:rPr>
        <w:t>falling burning drops or liquid should be extinguished by directing the extinguishing stream upwards</w:t>
      </w:r>
    </w:p>
    <w:p w:rsidR="00C76F5B" w:rsidRDefault="00C76F5B" w:rsidP="00C76F5B">
      <w:pPr>
        <w:numPr>
          <w:ilvl w:val="1"/>
          <w:numId w:val="26"/>
        </w:numPr>
        <w:rPr>
          <w:lang w:val="en-US"/>
        </w:rPr>
      </w:pPr>
      <w:r>
        <w:rPr>
          <w:lang w:val="en-US"/>
        </w:rPr>
        <w:t>burning vertical surfaces should be extinguished starting from the lowest point</w:t>
      </w:r>
    </w:p>
    <w:p w:rsidR="00C76F5B" w:rsidRDefault="00C76F5B" w:rsidP="00C76F5B">
      <w:pPr>
        <w:numPr>
          <w:ilvl w:val="0"/>
          <w:numId w:val="26"/>
        </w:numPr>
        <w:rPr>
          <w:lang w:val="en-US"/>
        </w:rPr>
      </w:pPr>
      <w:r>
        <w:rPr>
          <w:lang w:val="en-US"/>
        </w:rPr>
        <w:t>If there is a need to extinguish the fire with more than one extinguisher, use all of them simultaneously.</w:t>
      </w:r>
    </w:p>
    <w:p w:rsidR="00C76F5B" w:rsidRDefault="00C76F5B" w:rsidP="00C76F5B">
      <w:pPr>
        <w:numPr>
          <w:ilvl w:val="0"/>
          <w:numId w:val="26"/>
        </w:numPr>
        <w:rPr>
          <w:lang w:val="en-US"/>
        </w:rPr>
      </w:pPr>
      <w:r>
        <w:rPr>
          <w:lang w:val="en-US"/>
        </w:rPr>
        <w:t>After the fire has been extinguished, make sure re-ignition won’t occur.</w:t>
      </w:r>
    </w:p>
    <w:p w:rsidR="00C76F5B" w:rsidRPr="00670148" w:rsidRDefault="00C76F5B" w:rsidP="00C76F5B">
      <w:pPr>
        <w:numPr>
          <w:ilvl w:val="0"/>
          <w:numId w:val="26"/>
        </w:numPr>
        <w:rPr>
          <w:lang w:val="en-US"/>
        </w:rPr>
      </w:pPr>
      <w:r>
        <w:rPr>
          <w:lang w:val="en-US"/>
        </w:rPr>
        <w:t xml:space="preserve">Having used a fire extinguisher, hand it in to the workshop.  </w:t>
      </w:r>
    </w:p>
    <w:p w:rsidR="00F04B10" w:rsidRPr="00670148" w:rsidRDefault="00F04B10" w:rsidP="00F04B10">
      <w:pPr>
        <w:rPr>
          <w:lang w:val="en-US"/>
        </w:rPr>
      </w:pPr>
    </w:p>
    <w:p w:rsidR="00F04B10" w:rsidRPr="00670148" w:rsidRDefault="00F04B10" w:rsidP="00F04B10">
      <w:pPr>
        <w:pStyle w:val="Tekstprzypisudolnego"/>
        <w:rPr>
          <w:lang w:val="en-US"/>
        </w:rPr>
      </w:pPr>
    </w:p>
    <w:p w:rsidR="00F04B10" w:rsidRPr="00670148" w:rsidRDefault="00F04B10" w:rsidP="00F04B10">
      <w:pPr>
        <w:pStyle w:val="Tekstprzypisudolnego"/>
        <w:rPr>
          <w:lang w:val="en-US"/>
        </w:rPr>
      </w:pPr>
    </w:p>
    <w:p w:rsidR="00F04B10" w:rsidRPr="00670148" w:rsidRDefault="00F04B10" w:rsidP="00F04B10">
      <w:pPr>
        <w:pStyle w:val="Tekstprzypisudolnego"/>
        <w:rPr>
          <w:lang w:val="en-US"/>
        </w:rPr>
      </w:pPr>
    </w:p>
    <w:p w:rsidR="00CA43C1" w:rsidRPr="00CA43C1" w:rsidRDefault="005D0735" w:rsidP="00F04B10">
      <w:pPr>
        <w:pStyle w:val="NormalnyWeb"/>
        <w:rPr>
          <w:i/>
          <w:lang w:val="en-US"/>
        </w:rPr>
      </w:pPr>
      <w:r>
        <w:rPr>
          <w:i/>
          <w:noProof/>
        </w:rPr>
        <w:drawing>
          <wp:anchor distT="0" distB="0" distL="114300" distR="114300" simplePos="0" relativeHeight="251660288" behindDoc="0" locked="0" layoutInCell="1" allowOverlap="1">
            <wp:simplePos x="0" y="0"/>
            <wp:positionH relativeFrom="column">
              <wp:posOffset>3877945</wp:posOffset>
            </wp:positionH>
            <wp:positionV relativeFrom="paragraph">
              <wp:posOffset>433070</wp:posOffset>
            </wp:positionV>
            <wp:extent cx="2180590" cy="26517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2180590" cy="2651760"/>
                    </a:xfrm>
                    <a:prstGeom prst="rect">
                      <a:avLst/>
                    </a:prstGeom>
                    <a:noFill/>
                  </pic:spPr>
                </pic:pic>
              </a:graphicData>
            </a:graphic>
            <wp14:sizeRelH relativeFrom="page">
              <wp14:pctWidth>0</wp14:pctWidth>
            </wp14:sizeRelH>
            <wp14:sizeRelV relativeFrom="page">
              <wp14:pctHeight>0</wp14:pctHeight>
            </wp14:sizeRelV>
          </wp:anchor>
        </w:drawing>
      </w:r>
      <w:r w:rsidR="00CA43C1" w:rsidRPr="00CA43C1">
        <w:rPr>
          <w:i/>
          <w:lang w:val="en-US"/>
        </w:rPr>
        <w:t>Each fire extinguisher has a description with the following information:</w:t>
      </w:r>
    </w:p>
    <w:p w:rsidR="00F04B10" w:rsidRPr="004B2853" w:rsidRDefault="00F04B10" w:rsidP="00F04B10">
      <w:pPr>
        <w:rPr>
          <w:i/>
          <w:lang w:val="en-US"/>
        </w:rPr>
      </w:pPr>
      <w:r w:rsidRPr="001D1AD4">
        <w:rPr>
          <w:i/>
        </w:rPr>
        <w:t></w:t>
      </w:r>
      <w:r w:rsidR="004B2853" w:rsidRPr="004B2853">
        <w:rPr>
          <w:i/>
          <w:lang w:val="en-US"/>
        </w:rPr>
        <w:t xml:space="preserve"> information on the extinguishing agent</w:t>
      </w:r>
      <w:r w:rsidRPr="004B2853">
        <w:rPr>
          <w:i/>
          <w:lang w:val="en-US"/>
        </w:rPr>
        <w:t xml:space="preserve"> </w:t>
      </w:r>
      <w:r w:rsidR="004B2853">
        <w:rPr>
          <w:i/>
          <w:lang w:val="en-US"/>
        </w:rPr>
        <w:t>,</w:t>
      </w:r>
      <w:r w:rsidRPr="004B2853">
        <w:rPr>
          <w:i/>
          <w:lang w:val="en-US"/>
        </w:rPr>
        <w:t xml:space="preserve">  </w:t>
      </w:r>
    </w:p>
    <w:p w:rsidR="00F04B10" w:rsidRPr="004B2853" w:rsidRDefault="004B2853" w:rsidP="00F04B10">
      <w:pPr>
        <w:rPr>
          <w:i/>
          <w:lang w:val="en-US"/>
        </w:rPr>
      </w:pPr>
      <w:r>
        <w:rPr>
          <w:i/>
        </w:rPr>
        <w:t></w:t>
      </w:r>
      <w:r w:rsidRPr="004B2853">
        <w:rPr>
          <w:i/>
          <w:lang w:val="en-US"/>
        </w:rPr>
        <w:t xml:space="preserve"> the capacity of the extinguisher,</w:t>
      </w:r>
    </w:p>
    <w:p w:rsidR="008B3823" w:rsidRDefault="00F04B10" w:rsidP="00F04B10">
      <w:pPr>
        <w:rPr>
          <w:i/>
          <w:lang w:val="en-US"/>
        </w:rPr>
      </w:pPr>
      <w:r w:rsidRPr="001D1AD4">
        <w:rPr>
          <w:i/>
        </w:rPr>
        <w:t></w:t>
      </w:r>
      <w:r w:rsidRPr="004B2853">
        <w:rPr>
          <w:i/>
          <w:lang w:val="en-US"/>
        </w:rPr>
        <w:t xml:space="preserve"> </w:t>
      </w:r>
      <w:r w:rsidR="008B3823">
        <w:rPr>
          <w:i/>
          <w:lang w:val="en-US"/>
        </w:rPr>
        <w:t>tagging</w:t>
      </w:r>
      <w:r w:rsidR="004B2853" w:rsidRPr="004B2853">
        <w:rPr>
          <w:i/>
          <w:lang w:val="en-US"/>
        </w:rPr>
        <w:t xml:space="preserve"> for the type of fires the </w:t>
      </w:r>
      <w:r w:rsidR="008B3823">
        <w:rPr>
          <w:i/>
          <w:lang w:val="en-US"/>
        </w:rPr>
        <w:t xml:space="preserve">fire extinguisher can </w:t>
      </w:r>
    </w:p>
    <w:p w:rsidR="004B2853" w:rsidRPr="008B3823" w:rsidRDefault="008B3823" w:rsidP="00F04B10">
      <w:pPr>
        <w:rPr>
          <w:i/>
          <w:lang w:val="en-US"/>
        </w:rPr>
      </w:pPr>
      <w:r w:rsidRPr="008B3823">
        <w:rPr>
          <w:i/>
          <w:lang w:val="en-US"/>
        </w:rPr>
        <w:t>extinguish,</w:t>
      </w:r>
    </w:p>
    <w:p w:rsidR="00F04B10" w:rsidRPr="008B3823" w:rsidRDefault="00F04B10" w:rsidP="00F04B10">
      <w:pPr>
        <w:rPr>
          <w:i/>
          <w:lang w:val="en-US"/>
        </w:rPr>
      </w:pPr>
      <w:r w:rsidRPr="001D1AD4">
        <w:rPr>
          <w:i/>
        </w:rPr>
        <w:t></w:t>
      </w:r>
      <w:r w:rsidRPr="008B3823">
        <w:rPr>
          <w:i/>
          <w:lang w:val="en-US"/>
        </w:rPr>
        <w:t xml:space="preserve">  </w:t>
      </w:r>
      <w:r w:rsidR="008B3823" w:rsidRPr="008B3823">
        <w:rPr>
          <w:i/>
          <w:lang w:val="en-US"/>
        </w:rPr>
        <w:t>picture and written instructions for use</w:t>
      </w:r>
      <w:r w:rsidRPr="008B3823">
        <w:rPr>
          <w:i/>
          <w:lang w:val="en-US"/>
        </w:rPr>
        <w:t xml:space="preserve">, </w:t>
      </w:r>
    </w:p>
    <w:p w:rsidR="008B3823" w:rsidRDefault="00F04B10" w:rsidP="00F04B10">
      <w:pPr>
        <w:rPr>
          <w:i/>
          <w:lang w:val="en-US"/>
        </w:rPr>
      </w:pPr>
      <w:r w:rsidRPr="001D1AD4">
        <w:rPr>
          <w:i/>
        </w:rPr>
        <w:t></w:t>
      </w:r>
      <w:r w:rsidRPr="008B3823">
        <w:rPr>
          <w:i/>
          <w:lang w:val="en-US"/>
        </w:rPr>
        <w:t xml:space="preserve"> </w:t>
      </w:r>
      <w:r w:rsidR="008B3823" w:rsidRPr="008B3823">
        <w:rPr>
          <w:i/>
          <w:lang w:val="en-US"/>
        </w:rPr>
        <w:t>i</w:t>
      </w:r>
      <w:r w:rsidR="00C76F5B">
        <w:rPr>
          <w:i/>
          <w:lang w:val="en-US"/>
        </w:rPr>
        <w:t>nformation about the capacity to</w:t>
      </w:r>
      <w:r w:rsidR="008B3823" w:rsidRPr="008B3823">
        <w:rPr>
          <w:i/>
          <w:lang w:val="en-US"/>
        </w:rPr>
        <w:t xml:space="preserve"> extinguish fire </w:t>
      </w:r>
    </w:p>
    <w:p w:rsidR="00F04B10" w:rsidRPr="008B3823" w:rsidRDefault="008B3823" w:rsidP="00F04B10">
      <w:pPr>
        <w:rPr>
          <w:i/>
          <w:lang w:val="en-US"/>
        </w:rPr>
      </w:pPr>
      <w:r w:rsidRPr="008B3823">
        <w:rPr>
          <w:i/>
          <w:lang w:val="en-US"/>
        </w:rPr>
        <w:t>on live electrical devices</w:t>
      </w:r>
    </w:p>
    <w:p w:rsidR="001943BA" w:rsidRPr="008B3823" w:rsidRDefault="001943BA" w:rsidP="001943BA">
      <w:pPr>
        <w:pStyle w:val="NormalnyWeb"/>
        <w:spacing w:before="0" w:beforeAutospacing="0" w:after="0" w:afterAutospacing="0"/>
        <w:rPr>
          <w:i/>
          <w:lang w:val="en-US"/>
        </w:rPr>
      </w:pPr>
    </w:p>
    <w:p w:rsidR="001943BA" w:rsidRPr="008B3823" w:rsidRDefault="008B3823" w:rsidP="001943BA">
      <w:pPr>
        <w:pStyle w:val="NormalnyWeb"/>
        <w:spacing w:before="0" w:beforeAutospacing="0" w:after="0" w:afterAutospacing="0"/>
        <w:rPr>
          <w:i/>
          <w:lang w:val="en-US"/>
        </w:rPr>
      </w:pPr>
      <w:r w:rsidRPr="008B3823">
        <w:rPr>
          <w:i/>
          <w:lang w:val="en-US"/>
        </w:rPr>
        <w:t>The extinguishing agent can be:</w:t>
      </w:r>
    </w:p>
    <w:p w:rsidR="008B3823" w:rsidRDefault="008B3823" w:rsidP="001943BA">
      <w:pPr>
        <w:pStyle w:val="NormalnyWeb"/>
        <w:spacing w:before="0" w:beforeAutospacing="0" w:after="0" w:afterAutospacing="0"/>
        <w:rPr>
          <w:i/>
          <w:lang w:val="en-US"/>
        </w:rPr>
      </w:pPr>
      <w:r>
        <w:rPr>
          <w:i/>
          <w:lang w:val="en-US"/>
        </w:rPr>
        <w:t>powder – P</w:t>
      </w:r>
    </w:p>
    <w:p w:rsidR="008B3823" w:rsidRDefault="008B3823" w:rsidP="001943BA">
      <w:pPr>
        <w:pStyle w:val="NormalnyWeb"/>
        <w:spacing w:before="0" w:beforeAutospacing="0" w:after="0" w:afterAutospacing="0"/>
        <w:rPr>
          <w:i/>
          <w:lang w:val="en-US"/>
        </w:rPr>
      </w:pPr>
      <w:r>
        <w:rPr>
          <w:i/>
          <w:lang w:val="en-US"/>
        </w:rPr>
        <w:t>foam – W</w:t>
      </w:r>
    </w:p>
    <w:p w:rsidR="008B3823" w:rsidRPr="008B3823" w:rsidRDefault="008B3823" w:rsidP="001943BA">
      <w:pPr>
        <w:pStyle w:val="NormalnyWeb"/>
        <w:spacing w:before="0" w:beforeAutospacing="0" w:after="0" w:afterAutospacing="0"/>
        <w:rPr>
          <w:i/>
          <w:lang w:val="en-US"/>
        </w:rPr>
      </w:pPr>
      <w:r>
        <w:rPr>
          <w:i/>
          <w:lang w:val="en-US"/>
        </w:rPr>
        <w:t>carbon dioxide - S</w:t>
      </w:r>
    </w:p>
    <w:p w:rsidR="001943BA" w:rsidRDefault="001943BA" w:rsidP="00F04B10">
      <w:pPr>
        <w:rPr>
          <w:b/>
          <w:i/>
          <w:color w:val="000000"/>
          <w:sz w:val="28"/>
          <w:szCs w:val="28"/>
        </w:rPr>
      </w:pPr>
    </w:p>
    <w:p w:rsidR="00C76F5B" w:rsidRDefault="00C76F5B" w:rsidP="00F04B10">
      <w:pPr>
        <w:rPr>
          <w:b/>
          <w:i/>
          <w:color w:val="000000"/>
          <w:sz w:val="28"/>
          <w:szCs w:val="28"/>
        </w:rPr>
      </w:pPr>
    </w:p>
    <w:p w:rsidR="00C76F5B" w:rsidRDefault="00C76F5B" w:rsidP="00F04B10">
      <w:pPr>
        <w:rPr>
          <w:b/>
          <w:i/>
          <w:color w:val="000000"/>
          <w:sz w:val="28"/>
          <w:szCs w:val="28"/>
        </w:rPr>
      </w:pPr>
    </w:p>
    <w:p w:rsidR="00C76F5B" w:rsidRDefault="00C76F5B" w:rsidP="00F04B10">
      <w:pPr>
        <w:rPr>
          <w:b/>
          <w:i/>
          <w:color w:val="000000"/>
          <w:sz w:val="28"/>
          <w:szCs w:val="28"/>
        </w:rPr>
      </w:pPr>
    </w:p>
    <w:p w:rsidR="00C76F5B" w:rsidRDefault="00C76F5B" w:rsidP="00F04B10">
      <w:pPr>
        <w:rPr>
          <w:b/>
          <w:i/>
          <w:color w:val="000000"/>
          <w:sz w:val="28"/>
          <w:szCs w:val="28"/>
        </w:rPr>
      </w:pPr>
    </w:p>
    <w:p w:rsidR="00B46757" w:rsidRPr="00C76F5B" w:rsidRDefault="00B46757" w:rsidP="00F04B10">
      <w:pPr>
        <w:rPr>
          <w:b/>
          <w:i/>
          <w:color w:val="000000"/>
          <w:sz w:val="28"/>
          <w:szCs w:val="28"/>
          <w:lang w:val="en-US"/>
        </w:rPr>
      </w:pPr>
      <w:r w:rsidRPr="00C76F5B">
        <w:rPr>
          <w:b/>
          <w:i/>
          <w:color w:val="000000"/>
          <w:sz w:val="28"/>
          <w:szCs w:val="28"/>
          <w:lang w:val="en-US"/>
        </w:rPr>
        <w:t>In the event of fire</w:t>
      </w:r>
    </w:p>
    <w:p w:rsidR="00F04B10" w:rsidRPr="00C76F5B" w:rsidRDefault="00F04B10" w:rsidP="00F04B10">
      <w:pPr>
        <w:pStyle w:val="Akapitzlist"/>
        <w:ind w:left="284"/>
        <w:rPr>
          <w:rFonts w:ascii="Times New Roman" w:hAnsi="Times New Roman"/>
          <w:b/>
          <w:i/>
          <w:sz w:val="24"/>
          <w:szCs w:val="24"/>
          <w:lang w:val="en-US"/>
        </w:rPr>
      </w:pPr>
    </w:p>
    <w:p w:rsidR="00B46757" w:rsidRPr="00B46757" w:rsidRDefault="00B46757" w:rsidP="00F04B10">
      <w:pPr>
        <w:jc w:val="both"/>
        <w:rPr>
          <w:rFonts w:eastAsia="Calibri"/>
          <w:i/>
          <w:lang w:val="en-US"/>
        </w:rPr>
      </w:pPr>
      <w:r w:rsidRPr="00B46757">
        <w:rPr>
          <w:rFonts w:eastAsia="Calibri"/>
          <w:i/>
          <w:lang w:val="en-US"/>
        </w:rPr>
        <w:t>If you notice a fire or signs of fire, remain calm, do not cause panic, immediately switch on the manual</w:t>
      </w:r>
      <w:r>
        <w:rPr>
          <w:rFonts w:eastAsia="Calibri"/>
          <w:i/>
          <w:lang w:val="en-US"/>
        </w:rPr>
        <w:t xml:space="preserve"> </w:t>
      </w:r>
      <w:r w:rsidRPr="00B46757">
        <w:rPr>
          <w:rFonts w:eastAsia="Calibri"/>
          <w:i/>
          <w:lang w:val="en-US"/>
        </w:rPr>
        <w:t>fire alarm (</w:t>
      </w:r>
      <w:r>
        <w:rPr>
          <w:rFonts w:eastAsia="Calibri"/>
          <w:i/>
          <w:lang w:val="en-US"/>
        </w:rPr>
        <w:t>ROP – if available on the premises</w:t>
      </w:r>
      <w:r w:rsidRPr="00B46757">
        <w:rPr>
          <w:rFonts w:eastAsia="Calibri"/>
          <w:i/>
          <w:lang w:val="en-US"/>
        </w:rPr>
        <w:t>)</w:t>
      </w:r>
      <w:r>
        <w:rPr>
          <w:rFonts w:eastAsia="Calibri"/>
          <w:i/>
          <w:lang w:val="en-US"/>
        </w:rPr>
        <w:t xml:space="preserve"> and immediately alarm (inform):</w:t>
      </w:r>
    </w:p>
    <w:p w:rsidR="00B46757" w:rsidRPr="00B46757" w:rsidRDefault="00B46757" w:rsidP="00F04B10">
      <w:pPr>
        <w:numPr>
          <w:ilvl w:val="0"/>
          <w:numId w:val="5"/>
        </w:numPr>
        <w:tabs>
          <w:tab w:val="left" w:pos="852"/>
        </w:tabs>
        <w:ind w:left="852" w:hanging="284"/>
        <w:jc w:val="both"/>
        <w:rPr>
          <w:rFonts w:eastAsia="Calibri"/>
          <w:i/>
          <w:lang w:val="en-US"/>
        </w:rPr>
      </w:pPr>
      <w:r w:rsidRPr="00B46757">
        <w:rPr>
          <w:rFonts w:eastAsia="Calibri"/>
          <w:i/>
          <w:lang w:val="en-US"/>
        </w:rPr>
        <w:t xml:space="preserve">persons in the endangered part of the building – </w:t>
      </w:r>
      <w:r w:rsidRPr="00B46757">
        <w:rPr>
          <w:rFonts w:eastAsia="Calibri"/>
          <w:b/>
          <w:i/>
          <w:lang w:val="en-US"/>
        </w:rPr>
        <w:t>begin evacuation if necessary</w:t>
      </w:r>
    </w:p>
    <w:p w:rsidR="00B46757" w:rsidRDefault="00B46757" w:rsidP="00F04B10">
      <w:pPr>
        <w:numPr>
          <w:ilvl w:val="0"/>
          <w:numId w:val="5"/>
        </w:numPr>
        <w:tabs>
          <w:tab w:val="left" w:pos="852"/>
        </w:tabs>
        <w:ind w:left="852" w:hanging="284"/>
        <w:jc w:val="both"/>
        <w:rPr>
          <w:rFonts w:eastAsia="Calibri"/>
          <w:i/>
          <w:lang w:val="en-US"/>
        </w:rPr>
      </w:pPr>
      <w:r>
        <w:rPr>
          <w:rFonts w:eastAsia="Calibri"/>
          <w:i/>
          <w:lang w:val="en-US"/>
        </w:rPr>
        <w:t>the head of the unit managing the building – or other official who informs the rector or prorector or the chancellor,</w:t>
      </w:r>
    </w:p>
    <w:p w:rsidR="00B46757" w:rsidRDefault="00B46757" w:rsidP="00B46757">
      <w:pPr>
        <w:numPr>
          <w:ilvl w:val="0"/>
          <w:numId w:val="5"/>
        </w:numPr>
        <w:tabs>
          <w:tab w:val="left" w:pos="852"/>
        </w:tabs>
        <w:ind w:left="852" w:hanging="284"/>
        <w:jc w:val="both"/>
        <w:rPr>
          <w:rFonts w:eastAsia="Calibri"/>
          <w:i/>
          <w:lang w:val="en-US"/>
        </w:rPr>
      </w:pPr>
      <w:r>
        <w:rPr>
          <w:rFonts w:eastAsia="Calibri"/>
          <w:i/>
          <w:lang w:val="en-US"/>
        </w:rPr>
        <w:t>porter,</w:t>
      </w:r>
    </w:p>
    <w:p w:rsidR="00B46757" w:rsidRDefault="00B46757" w:rsidP="00B46757">
      <w:pPr>
        <w:numPr>
          <w:ilvl w:val="0"/>
          <w:numId w:val="5"/>
        </w:numPr>
        <w:tabs>
          <w:tab w:val="left" w:pos="852"/>
        </w:tabs>
        <w:ind w:left="852" w:hanging="284"/>
        <w:jc w:val="both"/>
        <w:rPr>
          <w:rFonts w:eastAsia="Calibri"/>
          <w:i/>
          <w:lang w:val="en-US"/>
        </w:rPr>
      </w:pPr>
      <w:r>
        <w:rPr>
          <w:rFonts w:eastAsia="Calibri"/>
          <w:i/>
          <w:lang w:val="en-US"/>
        </w:rPr>
        <w:t>security,</w:t>
      </w:r>
    </w:p>
    <w:p w:rsidR="00B46757" w:rsidRPr="00B46757" w:rsidRDefault="00B46757" w:rsidP="00B46757">
      <w:pPr>
        <w:numPr>
          <w:ilvl w:val="0"/>
          <w:numId w:val="5"/>
        </w:numPr>
        <w:tabs>
          <w:tab w:val="left" w:pos="852"/>
        </w:tabs>
        <w:ind w:left="852" w:hanging="284"/>
        <w:jc w:val="both"/>
        <w:rPr>
          <w:rFonts w:eastAsia="Calibri"/>
          <w:i/>
          <w:lang w:val="en-US"/>
        </w:rPr>
      </w:pPr>
      <w:r>
        <w:rPr>
          <w:rFonts w:eastAsia="Calibri"/>
          <w:i/>
          <w:lang w:val="en-US"/>
        </w:rPr>
        <w:t>the fire department (if necessary).</w:t>
      </w:r>
    </w:p>
    <w:p w:rsidR="008271EC" w:rsidRPr="008271EC" w:rsidRDefault="008271EC" w:rsidP="00F04B10">
      <w:pPr>
        <w:spacing w:before="120"/>
        <w:ind w:firstLine="568"/>
        <w:jc w:val="both"/>
        <w:rPr>
          <w:rFonts w:eastAsia="Calibri"/>
          <w:i/>
          <w:lang w:val="en-US"/>
        </w:rPr>
      </w:pPr>
      <w:r w:rsidRPr="008271EC">
        <w:rPr>
          <w:rFonts w:eastAsia="Calibri"/>
          <w:i/>
          <w:lang w:val="en-US"/>
        </w:rPr>
        <w:t xml:space="preserve">If the fire alarm system detects fire, the person appointed by the manager of the building locates the source of alarm </w:t>
      </w:r>
      <w:r>
        <w:rPr>
          <w:rFonts w:eastAsia="Calibri"/>
          <w:i/>
          <w:lang w:val="en-US"/>
        </w:rPr>
        <w:t xml:space="preserve">in order to confirm the fire hazard. After fire hazard is confirmed, the manager of the building or another official is responsible for alarming the </w:t>
      </w:r>
      <w:r w:rsidRPr="008271EC">
        <w:rPr>
          <w:rFonts w:eastAsia="Calibri"/>
          <w:b/>
          <w:i/>
          <w:lang w:val="en-US"/>
        </w:rPr>
        <w:t>fire department</w:t>
      </w:r>
      <w:r>
        <w:rPr>
          <w:rFonts w:eastAsia="Calibri"/>
          <w:i/>
          <w:lang w:val="en-US"/>
        </w:rPr>
        <w:t xml:space="preserve"> by doing the following:</w:t>
      </w:r>
    </w:p>
    <w:p w:rsidR="00F04B10" w:rsidRPr="00E34083" w:rsidRDefault="00E34083" w:rsidP="00E34083">
      <w:pPr>
        <w:numPr>
          <w:ilvl w:val="0"/>
          <w:numId w:val="5"/>
        </w:numPr>
        <w:tabs>
          <w:tab w:val="left" w:pos="852"/>
        </w:tabs>
        <w:spacing w:before="120"/>
        <w:ind w:left="852" w:hanging="284"/>
        <w:jc w:val="both"/>
        <w:rPr>
          <w:rFonts w:eastAsia="Calibri"/>
          <w:i/>
          <w:lang w:val="en-US"/>
        </w:rPr>
      </w:pPr>
      <w:r w:rsidRPr="00E34083">
        <w:rPr>
          <w:rFonts w:eastAsia="Calibri"/>
          <w:i/>
          <w:lang w:val="en-US"/>
        </w:rPr>
        <w:t xml:space="preserve">dial </w:t>
      </w:r>
      <w:r w:rsidRPr="00E34083">
        <w:rPr>
          <w:rFonts w:eastAsia="Calibri"/>
          <w:b/>
          <w:i/>
          <w:lang w:val="en-US"/>
        </w:rPr>
        <w:t>998</w:t>
      </w:r>
      <w:r w:rsidRPr="00E34083">
        <w:rPr>
          <w:rFonts w:eastAsia="Calibri"/>
          <w:i/>
          <w:lang w:val="en-US"/>
        </w:rPr>
        <w:t xml:space="preserve"> or </w:t>
      </w:r>
      <w:r w:rsidRPr="00E34083">
        <w:rPr>
          <w:rFonts w:eastAsia="Calibri"/>
          <w:b/>
          <w:i/>
          <w:lang w:val="en-US"/>
        </w:rPr>
        <w:t>112</w:t>
      </w:r>
      <w:r w:rsidRPr="00E34083">
        <w:rPr>
          <w:rFonts w:eastAsia="Calibri"/>
          <w:i/>
          <w:lang w:val="en-US"/>
        </w:rPr>
        <w:t>, an give the dispatcher information on:</w:t>
      </w:r>
    </w:p>
    <w:p w:rsidR="00E34083" w:rsidRDefault="00E34083" w:rsidP="00F04B10">
      <w:pPr>
        <w:numPr>
          <w:ilvl w:val="3"/>
          <w:numId w:val="6"/>
        </w:numPr>
        <w:tabs>
          <w:tab w:val="clear" w:pos="2880"/>
        </w:tabs>
        <w:spacing w:before="60"/>
        <w:ind w:left="1278" w:hanging="284"/>
        <w:jc w:val="both"/>
        <w:rPr>
          <w:rFonts w:eastAsia="Calibri"/>
          <w:i/>
          <w:lang w:val="en-US"/>
        </w:rPr>
      </w:pPr>
      <w:r w:rsidRPr="00E34083">
        <w:rPr>
          <w:rFonts w:eastAsia="Calibri"/>
          <w:i/>
          <w:lang w:val="en-US"/>
        </w:rPr>
        <w:t>the location of the fire (</w:t>
      </w:r>
      <w:r>
        <w:rPr>
          <w:rFonts w:eastAsia="Calibri"/>
          <w:i/>
          <w:lang w:val="en-US"/>
        </w:rPr>
        <w:t>name of the facility</w:t>
      </w:r>
      <w:r w:rsidRPr="00E34083">
        <w:rPr>
          <w:rFonts w:eastAsia="Calibri"/>
          <w:i/>
          <w:lang w:val="en-US"/>
        </w:rPr>
        <w:t xml:space="preserve"> and address)</w:t>
      </w:r>
      <w:r>
        <w:rPr>
          <w:rFonts w:eastAsia="Calibri"/>
          <w:i/>
          <w:lang w:val="en-US"/>
        </w:rPr>
        <w:t>,</w:t>
      </w:r>
    </w:p>
    <w:p w:rsidR="00E34083" w:rsidRDefault="00E34083" w:rsidP="00F04B10">
      <w:pPr>
        <w:numPr>
          <w:ilvl w:val="3"/>
          <w:numId w:val="6"/>
        </w:numPr>
        <w:tabs>
          <w:tab w:val="clear" w:pos="2880"/>
        </w:tabs>
        <w:spacing w:before="60"/>
        <w:ind w:left="1278" w:hanging="284"/>
        <w:jc w:val="both"/>
        <w:rPr>
          <w:rFonts w:eastAsia="Calibri"/>
          <w:i/>
          <w:lang w:val="en-US"/>
        </w:rPr>
      </w:pPr>
      <w:r>
        <w:rPr>
          <w:rFonts w:eastAsia="Calibri"/>
          <w:i/>
          <w:lang w:val="en-US"/>
        </w:rPr>
        <w:t>what caught fire,</w:t>
      </w:r>
    </w:p>
    <w:p w:rsidR="00E34083" w:rsidRDefault="00777362" w:rsidP="00F04B10">
      <w:pPr>
        <w:numPr>
          <w:ilvl w:val="3"/>
          <w:numId w:val="6"/>
        </w:numPr>
        <w:tabs>
          <w:tab w:val="clear" w:pos="2880"/>
        </w:tabs>
        <w:spacing w:before="60"/>
        <w:ind w:left="1278" w:hanging="284"/>
        <w:jc w:val="both"/>
        <w:rPr>
          <w:rFonts w:eastAsia="Calibri"/>
          <w:i/>
          <w:lang w:val="en-US"/>
        </w:rPr>
      </w:pPr>
      <w:r>
        <w:rPr>
          <w:rFonts w:eastAsia="Calibri"/>
          <w:i/>
          <w:lang w:val="en-US"/>
        </w:rPr>
        <w:t xml:space="preserve">whether there </w:t>
      </w:r>
      <w:r w:rsidR="00E34083">
        <w:rPr>
          <w:rFonts w:eastAsia="Calibri"/>
          <w:i/>
          <w:lang w:val="en-US"/>
        </w:rPr>
        <w:t>are any people in danger (give an estimate how many),</w:t>
      </w:r>
    </w:p>
    <w:p w:rsidR="00E34083" w:rsidRDefault="00E34083" w:rsidP="00F04B10">
      <w:pPr>
        <w:numPr>
          <w:ilvl w:val="3"/>
          <w:numId w:val="6"/>
        </w:numPr>
        <w:tabs>
          <w:tab w:val="clear" w:pos="2880"/>
        </w:tabs>
        <w:spacing w:before="60"/>
        <w:ind w:left="1278" w:hanging="284"/>
        <w:jc w:val="both"/>
        <w:rPr>
          <w:rFonts w:eastAsia="Calibri"/>
          <w:i/>
          <w:lang w:val="en-US"/>
        </w:rPr>
      </w:pPr>
      <w:r>
        <w:rPr>
          <w:rFonts w:eastAsia="Calibri"/>
          <w:i/>
          <w:lang w:val="en-US"/>
        </w:rPr>
        <w:t>how advanced is the fire,</w:t>
      </w:r>
    </w:p>
    <w:p w:rsidR="00E34083" w:rsidRDefault="00777362" w:rsidP="00F04B10">
      <w:pPr>
        <w:numPr>
          <w:ilvl w:val="3"/>
          <w:numId w:val="6"/>
        </w:numPr>
        <w:tabs>
          <w:tab w:val="clear" w:pos="2880"/>
        </w:tabs>
        <w:spacing w:before="60"/>
        <w:ind w:left="1278" w:hanging="284"/>
        <w:jc w:val="both"/>
        <w:rPr>
          <w:rFonts w:eastAsia="Calibri"/>
          <w:i/>
          <w:lang w:val="en-US"/>
        </w:rPr>
      </w:pPr>
      <w:r>
        <w:rPr>
          <w:rFonts w:eastAsia="Calibri"/>
          <w:i/>
          <w:lang w:val="en-US"/>
        </w:rPr>
        <w:t>whether</w:t>
      </w:r>
      <w:r w:rsidR="00E34083">
        <w:rPr>
          <w:rFonts w:eastAsia="Calibri"/>
          <w:i/>
          <w:lang w:val="en-US"/>
        </w:rPr>
        <w:t xml:space="preserve"> there</w:t>
      </w:r>
      <w:r>
        <w:rPr>
          <w:rFonts w:eastAsia="Calibri"/>
          <w:i/>
          <w:lang w:val="en-US"/>
        </w:rPr>
        <w:t xml:space="preserve"> are</w:t>
      </w:r>
      <w:r w:rsidR="00E34083">
        <w:rPr>
          <w:rFonts w:eastAsia="Calibri"/>
          <w:i/>
          <w:lang w:val="en-US"/>
        </w:rPr>
        <w:t xml:space="preserve"> any dangerous materials in the vicinity of the fire (explosives, toxic or flammable materials),</w:t>
      </w:r>
    </w:p>
    <w:p w:rsidR="00777362" w:rsidRDefault="00777362" w:rsidP="00777362">
      <w:pPr>
        <w:numPr>
          <w:ilvl w:val="3"/>
          <w:numId w:val="6"/>
        </w:numPr>
        <w:tabs>
          <w:tab w:val="clear" w:pos="2880"/>
        </w:tabs>
        <w:spacing w:before="60"/>
        <w:ind w:left="1278" w:hanging="284"/>
        <w:jc w:val="both"/>
        <w:rPr>
          <w:rFonts w:eastAsia="Calibri"/>
          <w:i/>
          <w:lang w:val="en-US"/>
        </w:rPr>
      </w:pPr>
      <w:r>
        <w:rPr>
          <w:rFonts w:eastAsia="Calibri"/>
          <w:i/>
          <w:lang w:val="en-US"/>
        </w:rPr>
        <w:t>how to reach the building</w:t>
      </w:r>
      <w:r w:rsidR="00E34083">
        <w:rPr>
          <w:rFonts w:eastAsia="Calibri"/>
          <w:i/>
          <w:lang w:val="en-US"/>
        </w:rPr>
        <w:t>,</w:t>
      </w:r>
    </w:p>
    <w:p w:rsidR="00E34083" w:rsidRPr="00E34083" w:rsidRDefault="00E34083" w:rsidP="00777362">
      <w:pPr>
        <w:numPr>
          <w:ilvl w:val="3"/>
          <w:numId w:val="6"/>
        </w:numPr>
        <w:tabs>
          <w:tab w:val="clear" w:pos="2880"/>
        </w:tabs>
        <w:spacing w:before="60"/>
        <w:ind w:left="1278" w:hanging="284"/>
        <w:jc w:val="both"/>
        <w:rPr>
          <w:rFonts w:eastAsia="Calibri"/>
          <w:i/>
          <w:lang w:val="en-US"/>
        </w:rPr>
      </w:pPr>
      <w:r>
        <w:rPr>
          <w:rFonts w:eastAsia="Calibri"/>
          <w:i/>
          <w:lang w:val="en-US"/>
        </w:rPr>
        <w:t xml:space="preserve"> the name and surname of the caller, and the telephone number from which the call is made;</w:t>
      </w:r>
    </w:p>
    <w:p w:rsidR="00E34083" w:rsidRPr="00E34083" w:rsidRDefault="00E34083" w:rsidP="00F04B10">
      <w:pPr>
        <w:numPr>
          <w:ilvl w:val="0"/>
          <w:numId w:val="5"/>
        </w:numPr>
        <w:tabs>
          <w:tab w:val="left" w:pos="852"/>
        </w:tabs>
        <w:spacing w:before="120"/>
        <w:ind w:left="852" w:hanging="284"/>
        <w:jc w:val="both"/>
        <w:rPr>
          <w:rFonts w:eastAsia="Calibri"/>
          <w:i/>
          <w:lang w:val="en-US"/>
        </w:rPr>
      </w:pPr>
      <w:r w:rsidRPr="00E34083">
        <w:rPr>
          <w:rFonts w:eastAsia="Calibri"/>
          <w:i/>
          <w:lang w:val="en-US"/>
        </w:rPr>
        <w:t>having given all the information, wait for confirmation from the dispatcher of emergency services (</w:t>
      </w:r>
      <w:r>
        <w:rPr>
          <w:rFonts w:eastAsia="Calibri"/>
          <w:i/>
          <w:lang w:val="en-US"/>
        </w:rPr>
        <w:t>do not leave the vicinity of the telephone, in case the dispat</w:t>
      </w:r>
      <w:r w:rsidR="00915D91">
        <w:rPr>
          <w:rFonts w:eastAsia="Calibri"/>
          <w:i/>
          <w:lang w:val="en-US"/>
        </w:rPr>
        <w:t>cher checks the credibility of</w:t>
      </w:r>
      <w:r>
        <w:rPr>
          <w:rFonts w:eastAsia="Calibri"/>
          <w:i/>
          <w:lang w:val="en-US"/>
        </w:rPr>
        <w:t xml:space="preserve"> the call</w:t>
      </w:r>
      <w:r w:rsidRPr="00E34083">
        <w:rPr>
          <w:rFonts w:eastAsia="Calibri"/>
          <w:i/>
          <w:lang w:val="en-US"/>
        </w:rPr>
        <w:t>)</w:t>
      </w:r>
      <w:r>
        <w:rPr>
          <w:rFonts w:eastAsia="Calibri"/>
          <w:i/>
          <w:lang w:val="en-US"/>
        </w:rPr>
        <w:t>;</w:t>
      </w:r>
    </w:p>
    <w:p w:rsidR="00915D91" w:rsidRPr="00915D91" w:rsidRDefault="00915D91" w:rsidP="00F04B10">
      <w:pPr>
        <w:numPr>
          <w:ilvl w:val="0"/>
          <w:numId w:val="5"/>
        </w:numPr>
        <w:tabs>
          <w:tab w:val="left" w:pos="852"/>
        </w:tabs>
        <w:spacing w:before="120"/>
        <w:ind w:left="852" w:hanging="284"/>
        <w:jc w:val="both"/>
        <w:rPr>
          <w:rFonts w:eastAsia="Calibri"/>
          <w:i/>
          <w:lang w:val="en-US"/>
        </w:rPr>
      </w:pPr>
      <w:r w:rsidRPr="00915D91">
        <w:rPr>
          <w:rFonts w:eastAsia="Calibri"/>
          <w:i/>
          <w:lang w:val="en-US"/>
        </w:rPr>
        <w:t xml:space="preserve">the employees who do not participate in the alarm call and are in no direct danger immediately begin attempts to extinguish the fire, using the nearest fire extinguishing equipment, bring fire extinguishing equipment to the affected area and provide aid to </w:t>
      </w:r>
      <w:r w:rsidR="00777362">
        <w:rPr>
          <w:rFonts w:eastAsia="Calibri"/>
          <w:i/>
          <w:lang w:val="en-US"/>
        </w:rPr>
        <w:t xml:space="preserve">the </w:t>
      </w:r>
      <w:r w:rsidRPr="00915D91">
        <w:rPr>
          <w:rFonts w:eastAsia="Calibri"/>
          <w:i/>
          <w:lang w:val="en-US"/>
        </w:rPr>
        <w:t>endangered people, aid evacuation and evacu</w:t>
      </w:r>
      <w:r>
        <w:rPr>
          <w:rFonts w:eastAsia="Calibri"/>
          <w:i/>
          <w:lang w:val="en-US"/>
        </w:rPr>
        <w:t>a</w:t>
      </w:r>
      <w:r w:rsidRPr="00915D91">
        <w:rPr>
          <w:rFonts w:eastAsia="Calibri"/>
          <w:i/>
          <w:lang w:val="en-US"/>
        </w:rPr>
        <w:t xml:space="preserve">te </w:t>
      </w:r>
      <w:r>
        <w:rPr>
          <w:rFonts w:eastAsia="Calibri"/>
          <w:i/>
          <w:lang w:val="en-US"/>
        </w:rPr>
        <w:t xml:space="preserve">the property. </w:t>
      </w:r>
    </w:p>
    <w:p w:rsidR="00915D91" w:rsidRDefault="00915D91" w:rsidP="00F04B10">
      <w:pPr>
        <w:spacing w:before="120"/>
        <w:ind w:firstLine="568"/>
        <w:jc w:val="both"/>
        <w:rPr>
          <w:rFonts w:eastAsia="Calibri"/>
          <w:i/>
        </w:rPr>
      </w:pPr>
      <w:r>
        <w:rPr>
          <w:rFonts w:eastAsia="Calibri"/>
          <w:i/>
        </w:rPr>
        <w:t>If necessary, also inform:</w:t>
      </w:r>
    </w:p>
    <w:p w:rsidR="00F04B10" w:rsidRPr="00915D91" w:rsidRDefault="00915D91" w:rsidP="00915D91">
      <w:pPr>
        <w:numPr>
          <w:ilvl w:val="0"/>
          <w:numId w:val="5"/>
        </w:numPr>
        <w:tabs>
          <w:tab w:val="left" w:pos="852"/>
        </w:tabs>
        <w:ind w:left="852" w:hanging="284"/>
        <w:jc w:val="both"/>
        <w:rPr>
          <w:rFonts w:eastAsia="Calibri"/>
          <w:b/>
          <w:i/>
          <w:lang w:val="en-US"/>
        </w:rPr>
      </w:pPr>
      <w:r w:rsidRPr="00915D91">
        <w:rPr>
          <w:rFonts w:eastAsia="Calibri"/>
          <w:b/>
          <w:i/>
          <w:lang w:val="en-US"/>
        </w:rPr>
        <w:t>Emergency Medical Services</w:t>
      </w:r>
      <w:r w:rsidRPr="00915D91">
        <w:rPr>
          <w:rFonts w:eastAsia="Calibri"/>
          <w:b/>
          <w:i/>
          <w:lang w:val="en-US"/>
        </w:rPr>
        <w:tab/>
      </w:r>
      <w:r w:rsidRPr="00915D91">
        <w:rPr>
          <w:rFonts w:eastAsia="Calibri"/>
          <w:b/>
          <w:i/>
          <w:lang w:val="en-US"/>
        </w:rPr>
        <w:tab/>
      </w:r>
      <w:r w:rsidRPr="00915D91">
        <w:rPr>
          <w:rFonts w:eastAsia="Calibri"/>
          <w:b/>
          <w:i/>
          <w:lang w:val="en-US"/>
        </w:rPr>
        <w:tab/>
      </w:r>
      <w:r w:rsidRPr="00915D91">
        <w:rPr>
          <w:rFonts w:eastAsia="Calibri"/>
          <w:b/>
          <w:i/>
          <w:lang w:val="en-US"/>
        </w:rPr>
        <w:tab/>
        <w:t>tel. no</w:t>
      </w:r>
      <w:r w:rsidR="00F04B10" w:rsidRPr="00915D91">
        <w:rPr>
          <w:rFonts w:eastAsia="Calibri"/>
          <w:b/>
          <w:i/>
          <w:lang w:val="en-US"/>
        </w:rPr>
        <w:t> 112, 999,</w:t>
      </w:r>
    </w:p>
    <w:p w:rsidR="00F04B10" w:rsidRPr="004A5C3E" w:rsidRDefault="00915D91" w:rsidP="00F04B10">
      <w:pPr>
        <w:numPr>
          <w:ilvl w:val="0"/>
          <w:numId w:val="5"/>
        </w:numPr>
        <w:tabs>
          <w:tab w:val="left" w:pos="852"/>
        </w:tabs>
        <w:ind w:left="852" w:hanging="284"/>
        <w:jc w:val="both"/>
        <w:rPr>
          <w:rFonts w:eastAsia="Calibri"/>
          <w:b/>
          <w:i/>
        </w:rPr>
      </w:pPr>
      <w:r>
        <w:rPr>
          <w:rFonts w:eastAsia="Calibri"/>
          <w:b/>
          <w:i/>
        </w:rPr>
        <w:t>Police</w:t>
      </w:r>
      <w:r w:rsidR="00F04B10" w:rsidRPr="004A5C3E">
        <w:rPr>
          <w:rFonts w:eastAsia="Calibri"/>
          <w:b/>
          <w:i/>
        </w:rPr>
        <w:tab/>
      </w:r>
      <w:r w:rsidR="00F04B10" w:rsidRPr="004A5C3E">
        <w:rPr>
          <w:rFonts w:eastAsia="Calibri"/>
          <w:b/>
          <w:i/>
        </w:rPr>
        <w:tab/>
      </w:r>
      <w:r w:rsidR="00F04B10" w:rsidRPr="004A5C3E">
        <w:rPr>
          <w:rFonts w:eastAsia="Calibri"/>
          <w:b/>
          <w:i/>
        </w:rPr>
        <w:tab/>
      </w:r>
      <w:r w:rsidR="00F04B10" w:rsidRPr="004A5C3E">
        <w:rPr>
          <w:rFonts w:eastAsia="Calibri"/>
          <w:b/>
          <w:i/>
        </w:rPr>
        <w:tab/>
      </w:r>
      <w:r w:rsidR="00F04B10" w:rsidRPr="004A5C3E">
        <w:rPr>
          <w:rFonts w:eastAsia="Calibri"/>
          <w:b/>
          <w:i/>
        </w:rPr>
        <w:tab/>
      </w:r>
      <w:r w:rsidR="00F04B10" w:rsidRPr="004A5C3E">
        <w:rPr>
          <w:rFonts w:eastAsia="Calibri"/>
          <w:b/>
          <w:i/>
        </w:rPr>
        <w:tab/>
      </w:r>
      <w:r w:rsidR="00F04B10" w:rsidRPr="004A5C3E">
        <w:rPr>
          <w:rFonts w:eastAsia="Calibri"/>
          <w:b/>
          <w:i/>
        </w:rPr>
        <w:tab/>
      </w:r>
      <w:r>
        <w:rPr>
          <w:rFonts w:eastAsia="Calibri"/>
          <w:b/>
          <w:i/>
        </w:rPr>
        <w:t>tel. no.</w:t>
      </w:r>
      <w:r w:rsidRPr="004A5C3E">
        <w:rPr>
          <w:rFonts w:eastAsia="Calibri"/>
          <w:b/>
          <w:i/>
        </w:rPr>
        <w:t> </w:t>
      </w:r>
      <w:r w:rsidR="00F04B10" w:rsidRPr="004A5C3E">
        <w:rPr>
          <w:rFonts w:eastAsia="Calibri"/>
          <w:b/>
          <w:i/>
        </w:rPr>
        <w:t>997,</w:t>
      </w:r>
    </w:p>
    <w:p w:rsidR="00F04B10" w:rsidRPr="00915D91" w:rsidRDefault="00915D91" w:rsidP="00F04B10">
      <w:pPr>
        <w:numPr>
          <w:ilvl w:val="0"/>
          <w:numId w:val="5"/>
        </w:numPr>
        <w:tabs>
          <w:tab w:val="left" w:pos="852"/>
        </w:tabs>
        <w:ind w:left="852" w:hanging="284"/>
        <w:jc w:val="both"/>
        <w:rPr>
          <w:rFonts w:eastAsia="Calibri"/>
          <w:b/>
          <w:i/>
          <w:lang w:val="en-US"/>
        </w:rPr>
      </w:pPr>
      <w:r w:rsidRPr="00915D91">
        <w:rPr>
          <w:rFonts w:eastAsia="Calibri"/>
          <w:b/>
          <w:i/>
          <w:lang w:val="en-US"/>
        </w:rPr>
        <w:t>Emergency Energy Services</w:t>
      </w:r>
      <w:r w:rsidR="00F04B10" w:rsidRPr="00915D91">
        <w:rPr>
          <w:rFonts w:eastAsia="Calibri"/>
          <w:b/>
          <w:i/>
          <w:lang w:val="en-US"/>
        </w:rPr>
        <w:tab/>
      </w:r>
      <w:r w:rsidR="00F04B10" w:rsidRPr="00915D91">
        <w:rPr>
          <w:rFonts w:eastAsia="Calibri"/>
          <w:b/>
          <w:i/>
          <w:lang w:val="en-US"/>
        </w:rPr>
        <w:tab/>
      </w:r>
      <w:r w:rsidR="00F04B10" w:rsidRPr="00915D91">
        <w:rPr>
          <w:rFonts w:eastAsia="Calibri"/>
          <w:b/>
          <w:i/>
          <w:lang w:val="en-US"/>
        </w:rPr>
        <w:tab/>
      </w:r>
      <w:r w:rsidR="00F04B10" w:rsidRPr="00915D91">
        <w:rPr>
          <w:rFonts w:eastAsia="Calibri"/>
          <w:b/>
          <w:i/>
          <w:lang w:val="en-US"/>
        </w:rPr>
        <w:tab/>
      </w:r>
      <w:r w:rsidRPr="00915D91">
        <w:rPr>
          <w:rFonts w:eastAsia="Calibri"/>
          <w:b/>
          <w:i/>
          <w:lang w:val="en-US"/>
        </w:rPr>
        <w:t>tel. no. </w:t>
      </w:r>
      <w:r w:rsidR="00F04B10" w:rsidRPr="00915D91">
        <w:rPr>
          <w:rFonts w:eastAsia="Calibri"/>
          <w:b/>
          <w:i/>
          <w:lang w:val="en-US"/>
        </w:rPr>
        <w:t>991,</w:t>
      </w:r>
    </w:p>
    <w:p w:rsidR="00F04B10" w:rsidRPr="003D2170" w:rsidRDefault="003D2170" w:rsidP="00F04B10">
      <w:pPr>
        <w:numPr>
          <w:ilvl w:val="0"/>
          <w:numId w:val="5"/>
        </w:numPr>
        <w:tabs>
          <w:tab w:val="left" w:pos="852"/>
        </w:tabs>
        <w:ind w:left="852" w:hanging="284"/>
        <w:jc w:val="both"/>
        <w:rPr>
          <w:rFonts w:eastAsia="Calibri"/>
          <w:b/>
          <w:i/>
          <w:lang w:val="en-US"/>
        </w:rPr>
      </w:pPr>
      <w:r>
        <w:rPr>
          <w:rFonts w:eastAsia="Calibri"/>
          <w:b/>
          <w:i/>
          <w:lang w:val="en-US"/>
        </w:rPr>
        <w:t>Emergency Gas</w:t>
      </w:r>
      <w:r w:rsidR="00915D91" w:rsidRPr="00915D91">
        <w:rPr>
          <w:rFonts w:eastAsia="Calibri"/>
          <w:b/>
          <w:i/>
          <w:lang w:val="en-US"/>
        </w:rPr>
        <w:t xml:space="preserve"> Services</w:t>
      </w:r>
      <w:r>
        <w:rPr>
          <w:rFonts w:eastAsia="Calibri"/>
          <w:b/>
          <w:i/>
          <w:lang w:val="en-US"/>
        </w:rPr>
        <w:tab/>
      </w:r>
      <w:r w:rsidR="00915D91" w:rsidRPr="003D2170">
        <w:rPr>
          <w:rFonts w:eastAsia="Calibri"/>
          <w:b/>
          <w:i/>
          <w:lang w:val="en-US"/>
        </w:rPr>
        <w:t xml:space="preserve"> </w:t>
      </w:r>
      <w:r w:rsidR="00F04B10" w:rsidRPr="003D2170">
        <w:rPr>
          <w:rFonts w:eastAsia="Calibri"/>
          <w:b/>
          <w:i/>
          <w:lang w:val="en-US"/>
        </w:rPr>
        <w:tab/>
      </w:r>
      <w:r w:rsidR="00F04B10" w:rsidRPr="003D2170">
        <w:rPr>
          <w:rFonts w:eastAsia="Calibri"/>
          <w:b/>
          <w:i/>
          <w:lang w:val="en-US"/>
        </w:rPr>
        <w:tab/>
      </w:r>
      <w:r w:rsidR="00F04B10" w:rsidRPr="003D2170">
        <w:rPr>
          <w:rFonts w:eastAsia="Calibri"/>
          <w:b/>
          <w:i/>
          <w:lang w:val="en-US"/>
        </w:rPr>
        <w:tab/>
      </w:r>
      <w:r w:rsidR="00F04B10" w:rsidRPr="003D2170">
        <w:rPr>
          <w:rFonts w:eastAsia="Calibri"/>
          <w:b/>
          <w:i/>
          <w:lang w:val="en-US"/>
        </w:rPr>
        <w:tab/>
      </w:r>
      <w:r w:rsidR="00915D91" w:rsidRPr="003D2170">
        <w:rPr>
          <w:rFonts w:eastAsia="Calibri"/>
          <w:b/>
          <w:i/>
          <w:lang w:val="en-US"/>
        </w:rPr>
        <w:t>tel. no. </w:t>
      </w:r>
      <w:r w:rsidR="00F04B10" w:rsidRPr="003D2170">
        <w:rPr>
          <w:rFonts w:eastAsia="Calibri"/>
          <w:b/>
          <w:i/>
          <w:lang w:val="en-US"/>
        </w:rPr>
        <w:t>992,</w:t>
      </w:r>
    </w:p>
    <w:p w:rsidR="00F04B10" w:rsidRPr="003D2170" w:rsidRDefault="003D2170" w:rsidP="00F04B10">
      <w:pPr>
        <w:numPr>
          <w:ilvl w:val="0"/>
          <w:numId w:val="5"/>
        </w:numPr>
        <w:tabs>
          <w:tab w:val="left" w:pos="852"/>
        </w:tabs>
        <w:ind w:left="852" w:hanging="284"/>
        <w:jc w:val="both"/>
        <w:rPr>
          <w:rFonts w:eastAsia="Calibri"/>
          <w:b/>
          <w:i/>
          <w:lang w:val="en-US"/>
        </w:rPr>
      </w:pPr>
      <w:r>
        <w:rPr>
          <w:rFonts w:eastAsia="Calibri"/>
          <w:b/>
          <w:i/>
          <w:lang w:val="en-US"/>
        </w:rPr>
        <w:t>Emergency Water-Sanitation</w:t>
      </w:r>
      <w:r w:rsidRPr="003D2170">
        <w:rPr>
          <w:rFonts w:eastAsia="Calibri"/>
          <w:b/>
          <w:i/>
          <w:lang w:val="en-US"/>
        </w:rPr>
        <w:t xml:space="preserve"> Services</w:t>
      </w:r>
      <w:r>
        <w:rPr>
          <w:rFonts w:eastAsia="Calibri"/>
          <w:b/>
          <w:i/>
          <w:lang w:val="en-US"/>
        </w:rPr>
        <w:tab/>
      </w:r>
      <w:r w:rsidRPr="003D2170">
        <w:rPr>
          <w:rFonts w:eastAsia="Calibri"/>
          <w:b/>
          <w:i/>
          <w:lang w:val="en-US"/>
        </w:rPr>
        <w:t xml:space="preserve"> </w:t>
      </w:r>
      <w:r w:rsidR="00F04B10" w:rsidRPr="003D2170">
        <w:rPr>
          <w:rFonts w:eastAsia="Calibri"/>
          <w:b/>
          <w:i/>
          <w:lang w:val="en-US"/>
        </w:rPr>
        <w:t xml:space="preserve"> </w:t>
      </w:r>
      <w:r w:rsidR="00F04B10" w:rsidRPr="003D2170">
        <w:rPr>
          <w:rFonts w:eastAsia="Calibri"/>
          <w:b/>
          <w:i/>
          <w:lang w:val="en-US"/>
        </w:rPr>
        <w:tab/>
      </w:r>
      <w:r w:rsidR="00F04B10" w:rsidRPr="003D2170">
        <w:rPr>
          <w:rFonts w:eastAsia="Calibri"/>
          <w:b/>
          <w:i/>
          <w:lang w:val="en-US"/>
        </w:rPr>
        <w:tab/>
      </w:r>
      <w:r w:rsidR="00915D91" w:rsidRPr="003D2170">
        <w:rPr>
          <w:rFonts w:eastAsia="Calibri"/>
          <w:b/>
          <w:i/>
          <w:lang w:val="en-US"/>
        </w:rPr>
        <w:t>tel. no. </w:t>
      </w:r>
      <w:r w:rsidR="00F04B10" w:rsidRPr="003D2170">
        <w:rPr>
          <w:rFonts w:eastAsia="Calibri"/>
          <w:b/>
          <w:i/>
          <w:lang w:val="en-US"/>
        </w:rPr>
        <w:t>994,</w:t>
      </w:r>
    </w:p>
    <w:p w:rsidR="00F04B10" w:rsidRPr="003D2170" w:rsidRDefault="003D2170" w:rsidP="00F04B10">
      <w:pPr>
        <w:numPr>
          <w:ilvl w:val="0"/>
          <w:numId w:val="5"/>
        </w:numPr>
        <w:tabs>
          <w:tab w:val="left" w:pos="852"/>
        </w:tabs>
        <w:ind w:left="852" w:hanging="284"/>
        <w:jc w:val="both"/>
        <w:rPr>
          <w:b/>
          <w:i/>
          <w:lang w:val="en-US"/>
        </w:rPr>
      </w:pPr>
      <w:r w:rsidRPr="003D2170">
        <w:rPr>
          <w:rFonts w:eastAsia="Calibri"/>
          <w:b/>
          <w:i/>
          <w:lang w:val="en-US"/>
        </w:rPr>
        <w:t>other relevant services, if necessary</w:t>
      </w:r>
      <w:r w:rsidR="00F04B10" w:rsidRPr="003D2170">
        <w:rPr>
          <w:rFonts w:eastAsia="Calibri"/>
          <w:b/>
          <w:i/>
          <w:lang w:val="en-US"/>
        </w:rPr>
        <w:t>.</w:t>
      </w:r>
    </w:p>
    <w:p w:rsidR="00F04B10" w:rsidRPr="003D2170" w:rsidRDefault="00F04B10" w:rsidP="00F04B10">
      <w:pPr>
        <w:tabs>
          <w:tab w:val="left" w:pos="852"/>
        </w:tabs>
        <w:jc w:val="both"/>
        <w:rPr>
          <w:b/>
          <w:i/>
          <w:lang w:val="en-US"/>
        </w:rPr>
      </w:pPr>
    </w:p>
    <w:p w:rsidR="00F04B10" w:rsidRPr="003D2170" w:rsidRDefault="00F04B10" w:rsidP="00F04B10">
      <w:pPr>
        <w:keepNext/>
        <w:rPr>
          <w:rFonts w:eastAsia="Calibri"/>
          <w:b/>
          <w:i/>
          <w:sz w:val="28"/>
          <w:lang w:val="en-US"/>
        </w:rPr>
      </w:pPr>
    </w:p>
    <w:p w:rsidR="00C274A8" w:rsidRPr="00C274A8" w:rsidRDefault="00C274A8" w:rsidP="00F04B10">
      <w:pPr>
        <w:keepNext/>
        <w:rPr>
          <w:rFonts w:eastAsia="Calibri"/>
          <w:b/>
          <w:i/>
          <w:color w:val="000000"/>
          <w:sz w:val="28"/>
          <w:szCs w:val="28"/>
          <w:lang w:val="en-US"/>
        </w:rPr>
      </w:pPr>
      <w:r w:rsidRPr="00C274A8">
        <w:rPr>
          <w:rFonts w:eastAsia="Calibri"/>
          <w:b/>
          <w:i/>
          <w:color w:val="000000"/>
          <w:sz w:val="28"/>
          <w:szCs w:val="28"/>
          <w:lang w:val="en-US"/>
        </w:rPr>
        <w:t>How to proceed in the event of evacuation</w:t>
      </w:r>
    </w:p>
    <w:p w:rsidR="00C274A8" w:rsidRPr="00C274A8" w:rsidRDefault="00C274A8" w:rsidP="00F04B10">
      <w:pPr>
        <w:keepNext/>
        <w:spacing w:before="360" w:after="240"/>
        <w:jc w:val="both"/>
        <w:rPr>
          <w:rFonts w:eastAsia="Calibri"/>
          <w:b/>
          <w:i/>
          <w:lang w:val="en-US"/>
        </w:rPr>
      </w:pPr>
      <w:r w:rsidRPr="00C274A8">
        <w:rPr>
          <w:rFonts w:eastAsia="Calibri"/>
          <w:b/>
          <w:i/>
          <w:lang w:val="en-US"/>
        </w:rPr>
        <w:t>The duties of the head o</w:t>
      </w:r>
      <w:r w:rsidR="003272F0">
        <w:rPr>
          <w:rFonts w:eastAsia="Calibri"/>
          <w:b/>
          <w:i/>
          <w:lang w:val="en-US"/>
        </w:rPr>
        <w:t>f the unit managing the building</w:t>
      </w:r>
    </w:p>
    <w:p w:rsidR="00C274A8" w:rsidRDefault="00AD19A0" w:rsidP="00F04B10">
      <w:pPr>
        <w:jc w:val="both"/>
        <w:rPr>
          <w:rFonts w:eastAsia="Calibri"/>
          <w:i/>
          <w:lang w:val="en-US"/>
        </w:rPr>
      </w:pPr>
      <w:r w:rsidRPr="00AD19A0">
        <w:rPr>
          <w:rFonts w:eastAsia="Calibri"/>
          <w:i/>
          <w:lang w:val="en-US"/>
        </w:rPr>
        <w:t>The head o</w:t>
      </w:r>
      <w:r w:rsidR="003272F0">
        <w:rPr>
          <w:rFonts w:eastAsia="Calibri"/>
          <w:i/>
          <w:lang w:val="en-US"/>
        </w:rPr>
        <w:t>f the unit managing the building</w:t>
      </w:r>
      <w:r w:rsidRPr="00AD19A0">
        <w:rPr>
          <w:rFonts w:eastAsia="Calibri"/>
          <w:i/>
          <w:lang w:val="en-US"/>
        </w:rPr>
        <w:t xml:space="preserve"> </w:t>
      </w:r>
      <w:r>
        <w:rPr>
          <w:rFonts w:eastAsia="Calibri"/>
          <w:i/>
          <w:lang w:val="en-US"/>
        </w:rPr>
        <w:t>is directly responsible for the safety of persons and property during evacuation from the endangered building and is obligated to, in particular:</w:t>
      </w:r>
    </w:p>
    <w:p w:rsidR="00AD19A0" w:rsidRDefault="00AD19A0" w:rsidP="00F04B10">
      <w:pPr>
        <w:numPr>
          <w:ilvl w:val="0"/>
          <w:numId w:val="5"/>
        </w:numPr>
        <w:tabs>
          <w:tab w:val="left" w:pos="852"/>
        </w:tabs>
        <w:spacing w:before="40"/>
        <w:ind w:left="852" w:hanging="284"/>
        <w:jc w:val="both"/>
        <w:rPr>
          <w:rFonts w:eastAsia="Calibri"/>
          <w:i/>
          <w:lang w:val="en-US"/>
        </w:rPr>
      </w:pPr>
      <w:r>
        <w:rPr>
          <w:rFonts w:eastAsia="Calibri"/>
          <w:i/>
          <w:lang w:val="en-US"/>
        </w:rPr>
        <w:t>establish the procedure</w:t>
      </w:r>
      <w:r w:rsidRPr="00AD19A0">
        <w:rPr>
          <w:rFonts w:eastAsia="Calibri"/>
          <w:i/>
          <w:lang w:val="en-US"/>
        </w:rPr>
        <w:t xml:space="preserve"> in the event of fire or other local danger and </w:t>
      </w:r>
      <w:r>
        <w:rPr>
          <w:rFonts w:eastAsia="Calibri"/>
          <w:i/>
          <w:lang w:val="en-US"/>
        </w:rPr>
        <w:t>evacuation,</w:t>
      </w:r>
    </w:p>
    <w:p w:rsidR="00AD19A0" w:rsidRDefault="00EE2F5F" w:rsidP="00F04B10">
      <w:pPr>
        <w:numPr>
          <w:ilvl w:val="0"/>
          <w:numId w:val="5"/>
        </w:numPr>
        <w:tabs>
          <w:tab w:val="left" w:pos="852"/>
        </w:tabs>
        <w:spacing w:before="40"/>
        <w:ind w:left="852" w:hanging="284"/>
        <w:jc w:val="both"/>
        <w:rPr>
          <w:rFonts w:eastAsia="Calibri"/>
          <w:i/>
          <w:lang w:val="en-US"/>
        </w:rPr>
      </w:pPr>
      <w:r>
        <w:rPr>
          <w:rFonts w:eastAsia="Calibri"/>
          <w:i/>
          <w:lang w:val="en-US"/>
        </w:rPr>
        <w:t>decide on the extent of evacuation, after consulting</w:t>
      </w:r>
      <w:r w:rsidR="004D24D8">
        <w:rPr>
          <w:rFonts w:eastAsia="Calibri"/>
          <w:i/>
          <w:lang w:val="en-US"/>
        </w:rPr>
        <w:t xml:space="preserve"> with the rector, chancellor, or in case of their absence their deputies, </w:t>
      </w:r>
    </w:p>
    <w:p w:rsidR="004D24D8" w:rsidRDefault="00232D83" w:rsidP="00F04B10">
      <w:pPr>
        <w:numPr>
          <w:ilvl w:val="0"/>
          <w:numId w:val="5"/>
        </w:numPr>
        <w:tabs>
          <w:tab w:val="left" w:pos="852"/>
        </w:tabs>
        <w:spacing w:before="40"/>
        <w:ind w:left="852" w:hanging="284"/>
        <w:jc w:val="both"/>
        <w:rPr>
          <w:rFonts w:eastAsia="Calibri"/>
          <w:i/>
          <w:lang w:val="en-US"/>
        </w:rPr>
      </w:pPr>
      <w:r>
        <w:rPr>
          <w:rFonts w:eastAsia="Calibri"/>
          <w:i/>
          <w:lang w:val="en-US"/>
        </w:rPr>
        <w:t>alarm or oversee the alarming of specialist emergency services,</w:t>
      </w:r>
    </w:p>
    <w:p w:rsidR="00232D83" w:rsidRDefault="00232D83" w:rsidP="00F04B10">
      <w:pPr>
        <w:numPr>
          <w:ilvl w:val="0"/>
          <w:numId w:val="5"/>
        </w:numPr>
        <w:tabs>
          <w:tab w:val="left" w:pos="852"/>
        </w:tabs>
        <w:spacing w:before="40"/>
        <w:ind w:left="852" w:hanging="284"/>
        <w:jc w:val="both"/>
        <w:rPr>
          <w:rFonts w:eastAsia="Calibri"/>
          <w:i/>
          <w:lang w:val="en-US"/>
        </w:rPr>
      </w:pPr>
      <w:r>
        <w:rPr>
          <w:rFonts w:eastAsia="Calibri"/>
          <w:i/>
          <w:lang w:val="en-US"/>
        </w:rPr>
        <w:t>ensure that only people participating in the rescue operation can enter the</w:t>
      </w:r>
      <w:r w:rsidR="003272F0">
        <w:rPr>
          <w:rFonts w:eastAsia="Calibri"/>
          <w:i/>
          <w:lang w:val="en-US"/>
        </w:rPr>
        <w:t xml:space="preserve"> building</w:t>
      </w:r>
      <w:r>
        <w:rPr>
          <w:rFonts w:eastAsia="Calibri"/>
          <w:i/>
          <w:lang w:val="en-US"/>
        </w:rPr>
        <w:t>,</w:t>
      </w:r>
    </w:p>
    <w:p w:rsidR="00232D83" w:rsidRDefault="00232D83" w:rsidP="00F04B10">
      <w:pPr>
        <w:numPr>
          <w:ilvl w:val="0"/>
          <w:numId w:val="5"/>
        </w:numPr>
        <w:tabs>
          <w:tab w:val="left" w:pos="852"/>
        </w:tabs>
        <w:spacing w:before="40"/>
        <w:ind w:left="852" w:hanging="284"/>
        <w:jc w:val="both"/>
        <w:rPr>
          <w:rFonts w:eastAsia="Calibri"/>
          <w:i/>
          <w:lang w:val="en-US"/>
        </w:rPr>
      </w:pPr>
      <w:r>
        <w:rPr>
          <w:rFonts w:eastAsia="Calibri"/>
          <w:i/>
          <w:lang w:val="en-US"/>
        </w:rPr>
        <w:t>designate assembly point</w:t>
      </w:r>
      <w:r w:rsidR="007D1A9C">
        <w:rPr>
          <w:rFonts w:eastAsia="Calibri"/>
          <w:i/>
          <w:lang w:val="en-US"/>
        </w:rPr>
        <w:t>s</w:t>
      </w:r>
      <w:r>
        <w:rPr>
          <w:rFonts w:eastAsia="Calibri"/>
          <w:i/>
          <w:lang w:val="en-US"/>
        </w:rPr>
        <w:t xml:space="preserve"> for the evacuees with information boards,</w:t>
      </w:r>
    </w:p>
    <w:p w:rsidR="00232D83" w:rsidRDefault="00232D83" w:rsidP="00F04B10">
      <w:pPr>
        <w:numPr>
          <w:ilvl w:val="0"/>
          <w:numId w:val="5"/>
        </w:numPr>
        <w:tabs>
          <w:tab w:val="left" w:pos="852"/>
        </w:tabs>
        <w:spacing w:before="40"/>
        <w:ind w:left="852" w:hanging="284"/>
        <w:jc w:val="both"/>
        <w:rPr>
          <w:rFonts w:eastAsia="Calibri"/>
          <w:i/>
          <w:lang w:val="en-US"/>
        </w:rPr>
      </w:pPr>
      <w:r>
        <w:rPr>
          <w:rFonts w:eastAsia="Calibri"/>
          <w:i/>
          <w:lang w:val="en-US"/>
        </w:rPr>
        <w:t>ensure</w:t>
      </w:r>
      <w:r w:rsidR="003272F0">
        <w:rPr>
          <w:rFonts w:eastAsia="Calibri"/>
          <w:i/>
          <w:lang w:val="en-US"/>
        </w:rPr>
        <w:t xml:space="preserve"> that people inside the building</w:t>
      </w:r>
      <w:r>
        <w:rPr>
          <w:rFonts w:eastAsia="Calibri"/>
          <w:i/>
          <w:lang w:val="en-US"/>
        </w:rPr>
        <w:t xml:space="preserve"> are safe and can be evacuated,</w:t>
      </w:r>
    </w:p>
    <w:p w:rsidR="00232D83" w:rsidRDefault="00232D83" w:rsidP="00F04B10">
      <w:pPr>
        <w:numPr>
          <w:ilvl w:val="0"/>
          <w:numId w:val="5"/>
        </w:numPr>
        <w:tabs>
          <w:tab w:val="left" w:pos="852"/>
        </w:tabs>
        <w:spacing w:before="40"/>
        <w:ind w:left="852" w:hanging="284"/>
        <w:jc w:val="both"/>
        <w:rPr>
          <w:rFonts w:eastAsia="Calibri"/>
          <w:i/>
          <w:lang w:val="en-US"/>
        </w:rPr>
      </w:pPr>
      <w:r>
        <w:rPr>
          <w:rFonts w:eastAsia="Calibri"/>
          <w:i/>
          <w:lang w:val="en-US"/>
        </w:rPr>
        <w:t>ensure that the escape routes and emergency exits are clear,</w:t>
      </w:r>
    </w:p>
    <w:p w:rsidR="00232D83" w:rsidRDefault="00232D83" w:rsidP="00F04B10">
      <w:pPr>
        <w:numPr>
          <w:ilvl w:val="0"/>
          <w:numId w:val="5"/>
        </w:numPr>
        <w:tabs>
          <w:tab w:val="left" w:pos="852"/>
        </w:tabs>
        <w:spacing w:before="40"/>
        <w:ind w:left="852" w:hanging="284"/>
        <w:jc w:val="both"/>
        <w:rPr>
          <w:rFonts w:eastAsia="Calibri"/>
          <w:i/>
          <w:lang w:val="en-US"/>
        </w:rPr>
      </w:pPr>
      <w:r>
        <w:rPr>
          <w:rFonts w:eastAsia="Calibri"/>
          <w:i/>
          <w:lang w:val="en-US"/>
        </w:rPr>
        <w:t>appoint teams of employees (individuals) to conduct evacuation of people and property,</w:t>
      </w:r>
    </w:p>
    <w:p w:rsidR="00232D83" w:rsidRDefault="00232D83" w:rsidP="00F04B10">
      <w:pPr>
        <w:numPr>
          <w:ilvl w:val="0"/>
          <w:numId w:val="5"/>
        </w:numPr>
        <w:tabs>
          <w:tab w:val="left" w:pos="852"/>
        </w:tabs>
        <w:spacing w:before="40"/>
        <w:ind w:left="852" w:hanging="284"/>
        <w:jc w:val="both"/>
        <w:rPr>
          <w:rFonts w:eastAsia="Calibri"/>
          <w:i/>
          <w:lang w:val="en-US"/>
        </w:rPr>
      </w:pPr>
      <w:r>
        <w:rPr>
          <w:rFonts w:eastAsia="Calibri"/>
          <w:i/>
          <w:lang w:val="en-US"/>
        </w:rPr>
        <w:t>chec</w:t>
      </w:r>
      <w:r w:rsidR="003272F0">
        <w:rPr>
          <w:rFonts w:eastAsia="Calibri"/>
          <w:i/>
          <w:lang w:val="en-US"/>
        </w:rPr>
        <w:t>k if the building</w:t>
      </w:r>
      <w:r>
        <w:rPr>
          <w:rFonts w:eastAsia="Calibri"/>
          <w:i/>
          <w:lang w:val="en-US"/>
        </w:rPr>
        <w:t xml:space="preserve"> is clear of people after the evacuation,</w:t>
      </w:r>
    </w:p>
    <w:p w:rsidR="00232D83" w:rsidRDefault="00232D83" w:rsidP="00F04B10">
      <w:pPr>
        <w:numPr>
          <w:ilvl w:val="0"/>
          <w:numId w:val="5"/>
        </w:numPr>
        <w:tabs>
          <w:tab w:val="left" w:pos="852"/>
        </w:tabs>
        <w:spacing w:before="40"/>
        <w:ind w:left="852" w:hanging="284"/>
        <w:jc w:val="both"/>
        <w:rPr>
          <w:rFonts w:eastAsia="Calibri"/>
          <w:i/>
          <w:lang w:val="en-US"/>
        </w:rPr>
      </w:pPr>
      <w:r>
        <w:rPr>
          <w:rFonts w:eastAsia="Calibri"/>
          <w:i/>
          <w:lang w:val="en-US"/>
        </w:rPr>
        <w:t xml:space="preserve">inform the institution’s authorities managing the rescue operation that the evacuation has been completed, </w:t>
      </w:r>
    </w:p>
    <w:p w:rsidR="00232D83" w:rsidRDefault="00232D83" w:rsidP="00F04B10">
      <w:pPr>
        <w:numPr>
          <w:ilvl w:val="0"/>
          <w:numId w:val="5"/>
        </w:numPr>
        <w:tabs>
          <w:tab w:val="left" w:pos="852"/>
        </w:tabs>
        <w:spacing w:before="40"/>
        <w:ind w:left="852" w:hanging="284"/>
        <w:jc w:val="both"/>
        <w:rPr>
          <w:rFonts w:eastAsia="Calibri"/>
          <w:i/>
          <w:lang w:val="en-US"/>
        </w:rPr>
      </w:pPr>
      <w:r>
        <w:rPr>
          <w:rFonts w:eastAsia="Calibri"/>
          <w:i/>
          <w:lang w:val="en-US"/>
        </w:rPr>
        <w:t>during the rescue operation, cooperate with specialist emergency services (Fire Department, Police, Emergency Medical Services, Emergency Energy and Gas Services),</w:t>
      </w:r>
    </w:p>
    <w:p w:rsidR="00232D83" w:rsidRPr="00AD19A0" w:rsidRDefault="00232D83" w:rsidP="00F04B10">
      <w:pPr>
        <w:numPr>
          <w:ilvl w:val="0"/>
          <w:numId w:val="5"/>
        </w:numPr>
        <w:tabs>
          <w:tab w:val="left" w:pos="852"/>
        </w:tabs>
        <w:spacing w:before="40"/>
        <w:ind w:left="852" w:hanging="284"/>
        <w:jc w:val="both"/>
        <w:rPr>
          <w:rFonts w:eastAsia="Calibri"/>
          <w:i/>
          <w:lang w:val="en-US"/>
        </w:rPr>
      </w:pPr>
      <w:r>
        <w:rPr>
          <w:rFonts w:eastAsia="Calibri"/>
          <w:i/>
          <w:lang w:val="en-US"/>
        </w:rPr>
        <w:t>initiate trainings in practical evacuation of peo</w:t>
      </w:r>
      <w:r w:rsidR="003272F0">
        <w:rPr>
          <w:rFonts w:eastAsia="Calibri"/>
          <w:i/>
          <w:lang w:val="en-US"/>
        </w:rPr>
        <w:t>ple and property from a building</w:t>
      </w:r>
      <w:r>
        <w:rPr>
          <w:rFonts w:eastAsia="Calibri"/>
          <w:i/>
          <w:lang w:val="en-US"/>
        </w:rPr>
        <w:t xml:space="preserve">. </w:t>
      </w:r>
    </w:p>
    <w:p w:rsidR="00003926" w:rsidRPr="00003926" w:rsidRDefault="00003926" w:rsidP="00F04B10">
      <w:pPr>
        <w:keepNext/>
        <w:spacing w:before="360" w:after="240"/>
        <w:jc w:val="both"/>
        <w:rPr>
          <w:rFonts w:eastAsia="Calibri"/>
          <w:b/>
          <w:i/>
          <w:lang w:val="en-US"/>
        </w:rPr>
      </w:pPr>
      <w:r w:rsidRPr="00003926">
        <w:rPr>
          <w:rFonts w:eastAsia="Calibri"/>
          <w:b/>
          <w:i/>
          <w:lang w:val="en-US"/>
        </w:rPr>
        <w:t xml:space="preserve">The duties of the employees, students and </w:t>
      </w:r>
      <w:r>
        <w:rPr>
          <w:rFonts w:eastAsia="Calibri"/>
          <w:b/>
          <w:i/>
          <w:lang w:val="en-US"/>
        </w:rPr>
        <w:t>other people us</w:t>
      </w:r>
      <w:r w:rsidR="003272F0">
        <w:rPr>
          <w:rFonts w:eastAsia="Calibri"/>
          <w:b/>
          <w:i/>
          <w:lang w:val="en-US"/>
        </w:rPr>
        <w:t>ing the institution’s buildings</w:t>
      </w:r>
      <w:r>
        <w:rPr>
          <w:rFonts w:eastAsia="Calibri"/>
          <w:b/>
          <w:i/>
          <w:lang w:val="en-US"/>
        </w:rPr>
        <w:t xml:space="preserve"> during evacuation</w:t>
      </w:r>
    </w:p>
    <w:p w:rsidR="00003926" w:rsidRDefault="00003926" w:rsidP="00F04B10">
      <w:pPr>
        <w:jc w:val="both"/>
        <w:rPr>
          <w:rFonts w:eastAsia="Calibri"/>
          <w:i/>
          <w:lang w:val="en-US"/>
        </w:rPr>
      </w:pPr>
      <w:r>
        <w:rPr>
          <w:rFonts w:eastAsia="Calibri"/>
          <w:i/>
          <w:lang w:val="en-US"/>
        </w:rPr>
        <w:t>Employees, students and other people using the institution’s fa</w:t>
      </w:r>
      <w:r w:rsidR="003272F0">
        <w:rPr>
          <w:rFonts w:eastAsia="Calibri"/>
          <w:i/>
          <w:lang w:val="en-US"/>
        </w:rPr>
        <w:t>cilities who are in the building</w:t>
      </w:r>
    </w:p>
    <w:p w:rsidR="00003926" w:rsidRPr="00003926" w:rsidRDefault="00003926" w:rsidP="00F04B10">
      <w:pPr>
        <w:jc w:val="both"/>
        <w:rPr>
          <w:rFonts w:eastAsia="Calibri"/>
          <w:i/>
          <w:lang w:val="en-US"/>
        </w:rPr>
      </w:pPr>
      <w:r>
        <w:rPr>
          <w:rFonts w:eastAsia="Calibri"/>
          <w:i/>
          <w:lang w:val="en-US"/>
        </w:rPr>
        <w:t>are obligated to have detailed and current information on evacuation and alarming, and the rules and regulations</w:t>
      </w:r>
      <w:r w:rsidR="003272F0">
        <w:rPr>
          <w:rFonts w:eastAsia="Calibri"/>
          <w:i/>
          <w:lang w:val="en-US"/>
        </w:rPr>
        <w:t xml:space="preserve"> on evacuating from the building</w:t>
      </w:r>
      <w:r w:rsidR="00065B09">
        <w:rPr>
          <w:rFonts w:eastAsia="Calibri"/>
          <w:i/>
          <w:lang w:val="en-US"/>
        </w:rPr>
        <w:t xml:space="preserve">. </w:t>
      </w:r>
    </w:p>
    <w:p w:rsidR="00065B09" w:rsidRPr="00065B09" w:rsidRDefault="00065B09" w:rsidP="00F04B10">
      <w:pPr>
        <w:spacing w:before="120"/>
        <w:jc w:val="both"/>
        <w:rPr>
          <w:rFonts w:eastAsia="Calibri"/>
          <w:i/>
          <w:lang w:val="en-US"/>
        </w:rPr>
      </w:pPr>
      <w:r w:rsidRPr="00065B09">
        <w:rPr>
          <w:rFonts w:eastAsia="Calibri"/>
          <w:i/>
          <w:lang w:val="en-US"/>
        </w:rPr>
        <w:t>During evacuation, the employees and students are obligated to, in particular:</w:t>
      </w:r>
    </w:p>
    <w:p w:rsidR="00065B09" w:rsidRDefault="00065B09" w:rsidP="00065B09">
      <w:pPr>
        <w:numPr>
          <w:ilvl w:val="0"/>
          <w:numId w:val="25"/>
        </w:numPr>
        <w:spacing w:before="120"/>
        <w:jc w:val="both"/>
        <w:rPr>
          <w:rFonts w:eastAsia="Calibri"/>
          <w:i/>
          <w:lang w:val="en-US"/>
        </w:rPr>
      </w:pPr>
      <w:r>
        <w:rPr>
          <w:rFonts w:eastAsia="Calibri"/>
          <w:i/>
          <w:lang w:val="en-US"/>
        </w:rPr>
        <w:t>strictly adhere to the guidelines of</w:t>
      </w:r>
      <w:r w:rsidR="003272F0">
        <w:rPr>
          <w:rFonts w:eastAsia="Calibri"/>
          <w:i/>
          <w:lang w:val="en-US"/>
        </w:rPr>
        <w:t xml:space="preserve"> their</w:t>
      </w:r>
      <w:r>
        <w:rPr>
          <w:rFonts w:eastAsia="Calibri"/>
          <w:i/>
          <w:lang w:val="en-US"/>
        </w:rPr>
        <w:t xml:space="preserve"> supervisors and pe</w:t>
      </w:r>
      <w:r w:rsidR="007D1A9C">
        <w:rPr>
          <w:rFonts w:eastAsia="Calibri"/>
          <w:i/>
          <w:lang w:val="en-US"/>
        </w:rPr>
        <w:t>rsons supervising the evacuation,</w:t>
      </w:r>
    </w:p>
    <w:p w:rsidR="00065B09" w:rsidRDefault="007D1A9C" w:rsidP="00065B09">
      <w:pPr>
        <w:numPr>
          <w:ilvl w:val="0"/>
          <w:numId w:val="25"/>
        </w:numPr>
        <w:spacing w:before="120"/>
        <w:jc w:val="both"/>
        <w:rPr>
          <w:rFonts w:eastAsia="Calibri"/>
          <w:i/>
          <w:lang w:val="en-US"/>
        </w:rPr>
      </w:pPr>
      <w:r>
        <w:rPr>
          <w:rFonts w:eastAsia="Calibri"/>
          <w:i/>
          <w:lang w:val="en-US"/>
        </w:rPr>
        <w:t>stop all activities and leave the endangered area – find the nearest evacuation route,</w:t>
      </w:r>
    </w:p>
    <w:p w:rsidR="007D1A9C" w:rsidRDefault="007D1A9C" w:rsidP="00065B09">
      <w:pPr>
        <w:numPr>
          <w:ilvl w:val="0"/>
          <w:numId w:val="25"/>
        </w:numPr>
        <w:spacing w:before="120"/>
        <w:jc w:val="both"/>
        <w:rPr>
          <w:rFonts w:eastAsia="Calibri"/>
          <w:i/>
          <w:lang w:val="en-US"/>
        </w:rPr>
      </w:pPr>
      <w:r>
        <w:rPr>
          <w:rFonts w:eastAsia="Calibri"/>
          <w:i/>
          <w:lang w:val="en-US"/>
        </w:rPr>
        <w:t>remain calm and not give into panic,</w:t>
      </w:r>
    </w:p>
    <w:p w:rsidR="007D1A9C" w:rsidRDefault="007D1A9C" w:rsidP="00065B09">
      <w:pPr>
        <w:numPr>
          <w:ilvl w:val="0"/>
          <w:numId w:val="25"/>
        </w:numPr>
        <w:spacing w:before="120"/>
        <w:jc w:val="both"/>
        <w:rPr>
          <w:rFonts w:eastAsia="Calibri"/>
          <w:i/>
          <w:lang w:val="en-US"/>
        </w:rPr>
      </w:pPr>
      <w:r>
        <w:rPr>
          <w:rFonts w:eastAsia="Calibri"/>
          <w:i/>
          <w:lang w:val="en-US"/>
        </w:rPr>
        <w:t>persons assigned to the evacuation should commence assigned tasks,</w:t>
      </w:r>
    </w:p>
    <w:p w:rsidR="007D1A9C" w:rsidRDefault="007D1A9C" w:rsidP="00065B09">
      <w:pPr>
        <w:numPr>
          <w:ilvl w:val="0"/>
          <w:numId w:val="25"/>
        </w:numPr>
        <w:spacing w:before="120"/>
        <w:jc w:val="both"/>
        <w:rPr>
          <w:rFonts w:eastAsia="Calibri"/>
          <w:i/>
          <w:lang w:val="en-US"/>
        </w:rPr>
      </w:pPr>
      <w:r>
        <w:rPr>
          <w:rFonts w:eastAsia="Calibri"/>
          <w:i/>
          <w:lang w:val="en-US"/>
        </w:rPr>
        <w:t>stop computer work and secure the access to electronic data from unauthorized people,</w:t>
      </w:r>
    </w:p>
    <w:p w:rsidR="007D1A9C" w:rsidRDefault="007D1A9C" w:rsidP="00065B09">
      <w:pPr>
        <w:numPr>
          <w:ilvl w:val="0"/>
          <w:numId w:val="25"/>
        </w:numPr>
        <w:spacing w:before="120"/>
        <w:jc w:val="both"/>
        <w:rPr>
          <w:rFonts w:eastAsia="Calibri"/>
          <w:i/>
          <w:lang w:val="en-US"/>
        </w:rPr>
      </w:pPr>
      <w:r>
        <w:rPr>
          <w:rFonts w:eastAsia="Calibri"/>
          <w:i/>
          <w:lang w:val="en-US"/>
        </w:rPr>
        <w:t xml:space="preserve"> turn off and secure all electric and gas appliances,</w:t>
      </w:r>
    </w:p>
    <w:p w:rsidR="007D1A9C" w:rsidRDefault="007D1A9C" w:rsidP="00065B09">
      <w:pPr>
        <w:numPr>
          <w:ilvl w:val="0"/>
          <w:numId w:val="25"/>
        </w:numPr>
        <w:spacing w:before="120"/>
        <w:jc w:val="both"/>
        <w:rPr>
          <w:rFonts w:eastAsia="Calibri"/>
          <w:i/>
          <w:lang w:val="en-US"/>
        </w:rPr>
      </w:pPr>
      <w:r>
        <w:rPr>
          <w:rFonts w:eastAsia="Calibri"/>
          <w:i/>
          <w:lang w:val="en-US"/>
        </w:rPr>
        <w:t>prepare (secure) important documents and property for evacuation,</w:t>
      </w:r>
    </w:p>
    <w:p w:rsidR="007D1A9C" w:rsidRDefault="007D1A9C" w:rsidP="007D1A9C">
      <w:pPr>
        <w:numPr>
          <w:ilvl w:val="0"/>
          <w:numId w:val="25"/>
        </w:numPr>
        <w:spacing w:before="120"/>
        <w:jc w:val="both"/>
        <w:rPr>
          <w:rFonts w:eastAsia="Calibri"/>
          <w:i/>
          <w:lang w:val="en-US"/>
        </w:rPr>
      </w:pPr>
      <w:r>
        <w:rPr>
          <w:rFonts w:eastAsia="Calibri"/>
          <w:i/>
          <w:lang w:val="en-US"/>
        </w:rPr>
        <w:t>close all windows,</w:t>
      </w:r>
    </w:p>
    <w:p w:rsidR="007D1A9C" w:rsidRDefault="003272F0" w:rsidP="007D1A9C">
      <w:pPr>
        <w:numPr>
          <w:ilvl w:val="0"/>
          <w:numId w:val="25"/>
        </w:numPr>
        <w:spacing w:before="120"/>
        <w:jc w:val="both"/>
        <w:rPr>
          <w:rFonts w:eastAsia="Calibri"/>
          <w:i/>
          <w:lang w:val="en-US"/>
        </w:rPr>
      </w:pPr>
      <w:r>
        <w:rPr>
          <w:rFonts w:eastAsia="Calibri"/>
          <w:i/>
          <w:lang w:val="en-US"/>
        </w:rPr>
        <w:t xml:space="preserve">take </w:t>
      </w:r>
      <w:r w:rsidR="007D1A9C">
        <w:rPr>
          <w:rFonts w:eastAsia="Calibri"/>
          <w:i/>
          <w:lang w:val="en-US"/>
        </w:rPr>
        <w:t xml:space="preserve"> personal belongings and documents</w:t>
      </w:r>
      <w:r w:rsidR="004D05B6">
        <w:rPr>
          <w:rFonts w:eastAsia="Calibri"/>
          <w:i/>
          <w:lang w:val="en-US"/>
        </w:rPr>
        <w:t>,</w:t>
      </w:r>
    </w:p>
    <w:p w:rsidR="007D1A9C" w:rsidRDefault="004D05B6" w:rsidP="007D1A9C">
      <w:pPr>
        <w:numPr>
          <w:ilvl w:val="0"/>
          <w:numId w:val="25"/>
        </w:numPr>
        <w:spacing w:before="120"/>
        <w:jc w:val="both"/>
        <w:rPr>
          <w:rFonts w:eastAsia="Calibri"/>
          <w:i/>
          <w:lang w:val="en-US"/>
        </w:rPr>
      </w:pPr>
      <w:r>
        <w:rPr>
          <w:rFonts w:eastAsia="Calibri"/>
          <w:i/>
          <w:lang w:val="en-US"/>
        </w:rPr>
        <w:t>leave the room, close the door and leave the key in the outside lock,</w:t>
      </w:r>
    </w:p>
    <w:p w:rsidR="007D1A9C" w:rsidRPr="00065B09" w:rsidRDefault="007D1A9C" w:rsidP="007D1A9C">
      <w:pPr>
        <w:numPr>
          <w:ilvl w:val="0"/>
          <w:numId w:val="25"/>
        </w:numPr>
        <w:spacing w:before="120"/>
        <w:jc w:val="both"/>
        <w:rPr>
          <w:rFonts w:eastAsia="Calibri"/>
          <w:i/>
          <w:lang w:val="en-US"/>
        </w:rPr>
      </w:pPr>
      <w:r>
        <w:rPr>
          <w:rFonts w:eastAsia="Calibri"/>
          <w:i/>
          <w:lang w:val="en-US"/>
        </w:rPr>
        <w:t>after leaving the endange</w:t>
      </w:r>
      <w:r w:rsidR="003272F0">
        <w:rPr>
          <w:rFonts w:eastAsia="Calibri"/>
          <w:i/>
          <w:lang w:val="en-US"/>
        </w:rPr>
        <w:t>red building</w:t>
      </w:r>
      <w:r>
        <w:rPr>
          <w:rFonts w:eastAsia="Calibri"/>
          <w:i/>
          <w:lang w:val="en-US"/>
        </w:rPr>
        <w:t>, go to an assembly point.</w:t>
      </w:r>
    </w:p>
    <w:p w:rsidR="004D05B6" w:rsidRPr="004D05B6" w:rsidRDefault="004D05B6" w:rsidP="00F04B10">
      <w:pPr>
        <w:spacing w:before="120"/>
        <w:ind w:firstLine="567"/>
        <w:jc w:val="both"/>
        <w:rPr>
          <w:rFonts w:eastAsia="Calibri"/>
          <w:i/>
          <w:lang w:val="en-US"/>
        </w:rPr>
      </w:pPr>
      <w:r w:rsidRPr="004D05B6">
        <w:rPr>
          <w:rFonts w:eastAsia="Calibri"/>
          <w:i/>
          <w:lang w:val="en-US"/>
        </w:rPr>
        <w:t>The evacuees remain at the assembly point until th</w:t>
      </w:r>
      <w:r>
        <w:rPr>
          <w:rFonts w:eastAsia="Calibri"/>
          <w:i/>
          <w:lang w:val="en-US"/>
        </w:rPr>
        <w:t xml:space="preserve">ere is a signal or a </w:t>
      </w:r>
      <w:r w:rsidR="003272F0">
        <w:rPr>
          <w:rFonts w:eastAsia="Calibri"/>
          <w:i/>
          <w:lang w:val="en-US"/>
        </w:rPr>
        <w:t>communiqué</w:t>
      </w:r>
      <w:r>
        <w:rPr>
          <w:rFonts w:eastAsia="Calibri"/>
          <w:i/>
          <w:lang w:val="en-US"/>
        </w:rPr>
        <w:t xml:space="preserve"> canceling the evacuation and they can return to their posts or classes, if they are not finished. </w:t>
      </w:r>
    </w:p>
    <w:p w:rsidR="004D05B6" w:rsidRPr="004D05B6" w:rsidRDefault="004D05B6" w:rsidP="00F04B10">
      <w:pPr>
        <w:spacing w:before="120"/>
        <w:ind w:firstLine="567"/>
        <w:jc w:val="both"/>
        <w:rPr>
          <w:rFonts w:eastAsia="Calibri"/>
          <w:i/>
          <w:lang w:val="en-US"/>
        </w:rPr>
      </w:pPr>
      <w:r w:rsidRPr="004D05B6">
        <w:rPr>
          <w:rFonts w:eastAsia="Calibri"/>
          <w:i/>
          <w:lang w:val="en-US"/>
        </w:rPr>
        <w:t>While on the evacuation route</w:t>
      </w:r>
      <w:r w:rsidR="003272F0">
        <w:rPr>
          <w:rFonts w:eastAsia="Calibri"/>
          <w:i/>
          <w:lang w:val="en-US"/>
        </w:rPr>
        <w:t>,</w:t>
      </w:r>
      <w:r w:rsidRPr="004D05B6">
        <w:rPr>
          <w:rFonts w:eastAsia="Calibri"/>
          <w:i/>
          <w:lang w:val="en-US"/>
        </w:rPr>
        <w:t xml:space="preserve"> it is forbidden to:</w:t>
      </w:r>
    </w:p>
    <w:p w:rsidR="004D05B6" w:rsidRDefault="004D05B6" w:rsidP="00F04B10">
      <w:pPr>
        <w:numPr>
          <w:ilvl w:val="0"/>
          <w:numId w:val="5"/>
        </w:numPr>
        <w:tabs>
          <w:tab w:val="left" w:pos="852"/>
        </w:tabs>
        <w:spacing w:before="40"/>
        <w:ind w:left="852" w:hanging="284"/>
        <w:jc w:val="both"/>
        <w:rPr>
          <w:rFonts w:eastAsia="Calibri"/>
          <w:i/>
        </w:rPr>
      </w:pPr>
      <w:r>
        <w:rPr>
          <w:rFonts w:eastAsia="Calibri"/>
          <w:i/>
        </w:rPr>
        <w:t>stop,</w:t>
      </w:r>
    </w:p>
    <w:p w:rsidR="004D05B6" w:rsidRDefault="006842B4" w:rsidP="00F04B10">
      <w:pPr>
        <w:numPr>
          <w:ilvl w:val="0"/>
          <w:numId w:val="5"/>
        </w:numPr>
        <w:tabs>
          <w:tab w:val="left" w:pos="852"/>
        </w:tabs>
        <w:spacing w:before="40"/>
        <w:ind w:left="852" w:hanging="284"/>
        <w:jc w:val="both"/>
        <w:rPr>
          <w:rFonts w:eastAsia="Calibri"/>
          <w:i/>
        </w:rPr>
      </w:pPr>
      <w:r>
        <w:rPr>
          <w:rFonts w:eastAsia="Calibri"/>
          <w:i/>
        </w:rPr>
        <w:t>move ”</w:t>
      </w:r>
      <w:r w:rsidR="004D05B6">
        <w:rPr>
          <w:rFonts w:eastAsia="Calibri"/>
          <w:i/>
        </w:rPr>
        <w:t>upstream,”</w:t>
      </w:r>
    </w:p>
    <w:p w:rsidR="004D05B6" w:rsidRPr="004D05B6" w:rsidRDefault="003272F0" w:rsidP="00F04B10">
      <w:pPr>
        <w:numPr>
          <w:ilvl w:val="0"/>
          <w:numId w:val="5"/>
        </w:numPr>
        <w:tabs>
          <w:tab w:val="left" w:pos="852"/>
        </w:tabs>
        <w:spacing w:before="40"/>
        <w:ind w:left="852" w:hanging="284"/>
        <w:jc w:val="both"/>
        <w:rPr>
          <w:rFonts w:eastAsia="Calibri"/>
          <w:i/>
          <w:lang w:val="en-US"/>
        </w:rPr>
      </w:pPr>
      <w:r>
        <w:rPr>
          <w:rFonts w:eastAsia="Calibri"/>
          <w:i/>
          <w:lang w:val="en-US"/>
        </w:rPr>
        <w:t>move</w:t>
      </w:r>
      <w:r w:rsidR="004D05B6" w:rsidRPr="004D05B6">
        <w:rPr>
          <w:rFonts w:eastAsia="Calibri"/>
          <w:i/>
          <w:lang w:val="en-US"/>
        </w:rPr>
        <w:t xml:space="preserve"> in a direction other than specified by the </w:t>
      </w:r>
      <w:r w:rsidR="003D6A7C">
        <w:rPr>
          <w:rFonts w:eastAsia="Calibri"/>
          <w:i/>
          <w:lang w:val="en-US"/>
        </w:rPr>
        <w:t>evacuation signs.</w:t>
      </w:r>
    </w:p>
    <w:p w:rsidR="003D6A7C" w:rsidRDefault="00B044A4" w:rsidP="001943BA">
      <w:pPr>
        <w:spacing w:before="120"/>
        <w:ind w:firstLine="568"/>
        <w:jc w:val="both"/>
        <w:rPr>
          <w:rFonts w:eastAsia="Calibri"/>
          <w:i/>
          <w:lang w:val="en-US"/>
        </w:rPr>
      </w:pPr>
      <w:r w:rsidRPr="00B044A4">
        <w:rPr>
          <w:rFonts w:eastAsia="Calibri"/>
          <w:i/>
          <w:lang w:val="en-US"/>
        </w:rPr>
        <w:t>If the evacuation route is filled with smoke, move along the rig</w:t>
      </w:r>
      <w:r>
        <w:rPr>
          <w:rFonts w:eastAsia="Calibri"/>
          <w:i/>
          <w:lang w:val="en-US"/>
        </w:rPr>
        <w:t xml:space="preserve">ht side in a hunched position. </w:t>
      </w:r>
    </w:p>
    <w:p w:rsidR="00B044A4" w:rsidRDefault="00B044A4" w:rsidP="001943BA">
      <w:pPr>
        <w:spacing w:before="120"/>
        <w:ind w:firstLine="568"/>
        <w:jc w:val="both"/>
        <w:rPr>
          <w:rFonts w:eastAsia="Calibri"/>
          <w:i/>
          <w:lang w:val="en-US"/>
        </w:rPr>
      </w:pPr>
      <w:r>
        <w:rPr>
          <w:rFonts w:eastAsia="Calibri"/>
          <w:i/>
          <w:lang w:val="en-US"/>
        </w:rPr>
        <w:t>The markings of routes, directions and emergency exits are consistent with the prevailing norm PN-92/N-01256/02 “Evacuation.”</w:t>
      </w:r>
    </w:p>
    <w:p w:rsidR="00B044A4" w:rsidRPr="00B044A4" w:rsidRDefault="00B044A4" w:rsidP="001943BA">
      <w:pPr>
        <w:spacing w:before="120"/>
        <w:ind w:firstLine="568"/>
        <w:jc w:val="both"/>
        <w:rPr>
          <w:rFonts w:eastAsia="Calibri"/>
          <w:i/>
          <w:lang w:val="en-US"/>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444"/>
        <w:gridCol w:w="2715"/>
        <w:gridCol w:w="2160"/>
        <w:gridCol w:w="1690"/>
        <w:gridCol w:w="2153"/>
      </w:tblGrid>
      <w:tr w:rsidR="00F04B10" w:rsidRPr="00AF4E2D">
        <w:trPr>
          <w:tblCellSpacing w:w="0" w:type="dxa"/>
        </w:trPr>
        <w:tc>
          <w:tcPr>
            <w:tcW w:w="0" w:type="auto"/>
            <w:tcBorders>
              <w:top w:val="outset" w:sz="6" w:space="0" w:color="auto"/>
              <w:bottom w:val="outset" w:sz="6" w:space="0" w:color="auto"/>
              <w:right w:val="outset" w:sz="6" w:space="0" w:color="auto"/>
            </w:tcBorders>
            <w:vAlign w:val="center"/>
          </w:tcPr>
          <w:p w:rsidR="00F04B10" w:rsidRPr="00AF4E2D" w:rsidRDefault="00F04B10" w:rsidP="00E632AA">
            <w:pPr>
              <w:pStyle w:val="NormalnyWeb"/>
              <w:jc w:val="center"/>
              <w:rPr>
                <w:i/>
              </w:rPr>
            </w:pPr>
            <w:r w:rsidRPr="00AF4E2D">
              <w:rPr>
                <w:rStyle w:val="Pogrubienie"/>
                <w:i/>
              </w:rPr>
              <w:t>N</w:t>
            </w:r>
            <w:r w:rsidR="00B044A4">
              <w:rPr>
                <w:rStyle w:val="Pogrubienie"/>
                <w:i/>
              </w:rPr>
              <w:t>o.</w:t>
            </w:r>
          </w:p>
        </w:tc>
        <w:tc>
          <w:tcPr>
            <w:tcW w:w="0" w:type="auto"/>
            <w:tcBorders>
              <w:top w:val="outset" w:sz="6" w:space="0" w:color="auto"/>
              <w:left w:val="outset" w:sz="6" w:space="0" w:color="auto"/>
              <w:bottom w:val="outset" w:sz="6" w:space="0" w:color="auto"/>
              <w:right w:val="outset" w:sz="6" w:space="0" w:color="auto"/>
            </w:tcBorders>
            <w:vAlign w:val="center"/>
          </w:tcPr>
          <w:p w:rsidR="00F04B10" w:rsidRPr="00AF4E2D" w:rsidRDefault="00B044A4" w:rsidP="00E632AA">
            <w:pPr>
              <w:pStyle w:val="NormalnyWeb"/>
              <w:jc w:val="center"/>
              <w:rPr>
                <w:i/>
              </w:rPr>
            </w:pPr>
            <w:r>
              <w:rPr>
                <w:rStyle w:val="Pogrubienie"/>
                <w:i/>
              </w:rPr>
              <w:t>Evacuation sign</w:t>
            </w:r>
          </w:p>
        </w:tc>
        <w:tc>
          <w:tcPr>
            <w:tcW w:w="2160" w:type="dxa"/>
            <w:tcBorders>
              <w:top w:val="outset" w:sz="6" w:space="0" w:color="auto"/>
              <w:left w:val="outset" w:sz="6" w:space="0" w:color="auto"/>
              <w:bottom w:val="outset" w:sz="6" w:space="0" w:color="auto"/>
              <w:right w:val="outset" w:sz="6" w:space="0" w:color="auto"/>
            </w:tcBorders>
            <w:vAlign w:val="center"/>
          </w:tcPr>
          <w:p w:rsidR="00B044A4" w:rsidRPr="00B044A4" w:rsidRDefault="00B044A4" w:rsidP="00E632AA">
            <w:pPr>
              <w:pStyle w:val="NormalnyWeb"/>
              <w:jc w:val="center"/>
              <w:rPr>
                <w:rStyle w:val="Pogrubienie"/>
                <w:i/>
                <w:lang w:val="en-US"/>
              </w:rPr>
            </w:pPr>
            <w:r w:rsidRPr="00B044A4">
              <w:rPr>
                <w:rStyle w:val="Pogrubienie"/>
                <w:i/>
                <w:lang w:val="en-US"/>
              </w:rPr>
              <w:t>Meaning (name) of the evacuation sign</w:t>
            </w:r>
          </w:p>
          <w:p w:rsidR="00F04B10" w:rsidRPr="00AF4E2D" w:rsidRDefault="00F04B10" w:rsidP="00E632AA">
            <w:pPr>
              <w:pStyle w:val="NormalnyWeb"/>
              <w:jc w:val="center"/>
              <w:rPr>
                <w:i/>
              </w:rPr>
            </w:pPr>
          </w:p>
        </w:tc>
        <w:tc>
          <w:tcPr>
            <w:tcW w:w="1690" w:type="dxa"/>
            <w:tcBorders>
              <w:top w:val="outset" w:sz="6" w:space="0" w:color="auto"/>
              <w:left w:val="outset" w:sz="6" w:space="0" w:color="auto"/>
              <w:bottom w:val="outset" w:sz="6" w:space="0" w:color="auto"/>
              <w:right w:val="outset" w:sz="6" w:space="0" w:color="auto"/>
            </w:tcBorders>
            <w:vAlign w:val="center"/>
          </w:tcPr>
          <w:p w:rsidR="00F04B10" w:rsidRPr="00AF4E2D" w:rsidRDefault="00B044A4" w:rsidP="00E632AA">
            <w:pPr>
              <w:pStyle w:val="NormalnyWeb"/>
              <w:jc w:val="center"/>
              <w:rPr>
                <w:i/>
              </w:rPr>
            </w:pPr>
            <w:r>
              <w:rPr>
                <w:rStyle w:val="Pogrubienie"/>
                <w:i/>
              </w:rPr>
              <w:t>Shape and color</w:t>
            </w:r>
          </w:p>
        </w:tc>
        <w:tc>
          <w:tcPr>
            <w:tcW w:w="0" w:type="auto"/>
            <w:tcBorders>
              <w:top w:val="outset" w:sz="6" w:space="0" w:color="auto"/>
              <w:left w:val="outset" w:sz="6" w:space="0" w:color="auto"/>
              <w:bottom w:val="outset" w:sz="6" w:space="0" w:color="auto"/>
            </w:tcBorders>
            <w:vAlign w:val="center"/>
          </w:tcPr>
          <w:p w:rsidR="00F04B10" w:rsidRPr="00AF4E2D" w:rsidRDefault="00B044A4" w:rsidP="00E632AA">
            <w:pPr>
              <w:pStyle w:val="NormalnyWeb"/>
              <w:jc w:val="center"/>
              <w:rPr>
                <w:i/>
              </w:rPr>
            </w:pPr>
            <w:r>
              <w:rPr>
                <w:rStyle w:val="Pogrubienie"/>
                <w:i/>
              </w:rPr>
              <w:t>Meaning</w:t>
            </w:r>
          </w:p>
        </w:tc>
      </w:tr>
      <w:tr w:rsidR="00F04B10" w:rsidRPr="00AF4E2D">
        <w:trPr>
          <w:tblCellSpacing w:w="0" w:type="dxa"/>
        </w:trPr>
        <w:tc>
          <w:tcPr>
            <w:tcW w:w="0" w:type="auto"/>
            <w:tcBorders>
              <w:top w:val="outset" w:sz="6" w:space="0" w:color="auto"/>
              <w:bottom w:val="outset" w:sz="6" w:space="0" w:color="auto"/>
              <w:right w:val="outset" w:sz="6" w:space="0" w:color="auto"/>
            </w:tcBorders>
            <w:vAlign w:val="center"/>
          </w:tcPr>
          <w:p w:rsidR="00F04B10" w:rsidRPr="00AF4E2D" w:rsidRDefault="00F04B10" w:rsidP="00E632AA">
            <w:pPr>
              <w:pStyle w:val="NormalnyWeb"/>
              <w:rPr>
                <w:i/>
              </w:rPr>
            </w:pPr>
            <w:r w:rsidRPr="00AF4E2D">
              <w:rPr>
                <w:i/>
              </w:rPr>
              <w:t>1</w:t>
            </w:r>
          </w:p>
        </w:tc>
        <w:tc>
          <w:tcPr>
            <w:tcW w:w="0" w:type="auto"/>
            <w:tcBorders>
              <w:top w:val="outset" w:sz="6" w:space="0" w:color="auto"/>
              <w:left w:val="outset" w:sz="6" w:space="0" w:color="auto"/>
              <w:bottom w:val="outset" w:sz="6" w:space="0" w:color="auto"/>
              <w:right w:val="outset" w:sz="6" w:space="0" w:color="auto"/>
            </w:tcBorders>
            <w:vAlign w:val="center"/>
          </w:tcPr>
          <w:p w:rsidR="00F04B10" w:rsidRPr="00AF4E2D" w:rsidRDefault="007C7E48" w:rsidP="007C7E48">
            <w:pPr>
              <w:pStyle w:val="NormalnyWeb"/>
              <w:jc w:val="center"/>
              <w:rPr>
                <w:i/>
              </w:rPr>
            </w:pPr>
            <w:r>
              <w:object w:dxaOrig="2580" w:dyaOrig="24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9pt;height:120.75pt" o:ole="">
                  <v:imagedata r:id="rId11" o:title=""/>
                </v:shape>
                <o:OLEObject Type="Embed" ProgID="PBrush" ShapeID="_x0000_i1029" DrawAspect="Content" ObjectID="_1612601021" r:id="rId12"/>
              </w:object>
            </w:r>
          </w:p>
        </w:tc>
        <w:tc>
          <w:tcPr>
            <w:tcW w:w="2160" w:type="dxa"/>
            <w:tcBorders>
              <w:top w:val="outset" w:sz="6" w:space="0" w:color="auto"/>
              <w:left w:val="outset" w:sz="6" w:space="0" w:color="auto"/>
              <w:bottom w:val="outset" w:sz="6" w:space="0" w:color="auto"/>
              <w:right w:val="outset" w:sz="6" w:space="0" w:color="auto"/>
            </w:tcBorders>
            <w:vAlign w:val="center"/>
          </w:tcPr>
          <w:p w:rsidR="00F04B10" w:rsidRPr="00B044A4" w:rsidRDefault="00B044A4" w:rsidP="00E632AA">
            <w:pPr>
              <w:pStyle w:val="NormalnyWeb"/>
              <w:rPr>
                <w:i/>
                <w:lang w:val="en-US"/>
              </w:rPr>
            </w:pPr>
            <w:r w:rsidRPr="00B044A4">
              <w:rPr>
                <w:rStyle w:val="Pogrubienie"/>
                <w:i/>
                <w:lang w:val="en-US"/>
              </w:rPr>
              <w:t>Direction of the evacuation route</w:t>
            </w:r>
          </w:p>
        </w:tc>
        <w:tc>
          <w:tcPr>
            <w:tcW w:w="1690" w:type="dxa"/>
            <w:tcBorders>
              <w:top w:val="outset" w:sz="6" w:space="0" w:color="auto"/>
              <w:left w:val="outset" w:sz="6" w:space="0" w:color="auto"/>
              <w:bottom w:val="outset" w:sz="6" w:space="0" w:color="auto"/>
              <w:right w:val="outset" w:sz="6" w:space="0" w:color="auto"/>
            </w:tcBorders>
            <w:vAlign w:val="center"/>
          </w:tcPr>
          <w:p w:rsidR="006842B4" w:rsidRDefault="00B044A4" w:rsidP="00E632AA">
            <w:pPr>
              <w:pStyle w:val="NormalnyWeb"/>
              <w:rPr>
                <w:i/>
                <w:lang w:val="en-US"/>
              </w:rPr>
            </w:pPr>
            <w:r w:rsidRPr="00B044A4">
              <w:rPr>
                <w:i/>
                <w:lang w:val="en-US"/>
              </w:rPr>
              <w:t>Square or rectangular</w:t>
            </w:r>
            <w:r>
              <w:rPr>
                <w:i/>
                <w:lang w:val="en-US"/>
              </w:rPr>
              <w:t xml:space="preserve"> shape</w:t>
            </w:r>
          </w:p>
          <w:p w:rsidR="00B044A4" w:rsidRPr="00B044A4" w:rsidRDefault="00B044A4" w:rsidP="00E632AA">
            <w:pPr>
              <w:pStyle w:val="NormalnyWeb"/>
              <w:rPr>
                <w:i/>
                <w:lang w:val="en-US"/>
              </w:rPr>
            </w:pPr>
            <w:r w:rsidRPr="00B044A4">
              <w:rPr>
                <w:i/>
                <w:lang w:val="en-US"/>
              </w:rPr>
              <w:t>Green background</w:t>
            </w:r>
          </w:p>
          <w:p w:rsidR="00F04B10" w:rsidRPr="00B044A4" w:rsidRDefault="00B044A4" w:rsidP="00E632AA">
            <w:pPr>
              <w:pStyle w:val="NormalnyWeb"/>
              <w:rPr>
                <w:i/>
                <w:lang w:val="en-US"/>
              </w:rPr>
            </w:pPr>
            <w:r w:rsidRPr="00B044A4">
              <w:rPr>
                <w:i/>
                <w:lang w:val="en-US"/>
              </w:rPr>
              <w:t>White fluorescent symbol</w:t>
            </w:r>
          </w:p>
        </w:tc>
        <w:tc>
          <w:tcPr>
            <w:tcW w:w="0" w:type="auto"/>
            <w:tcBorders>
              <w:top w:val="outset" w:sz="6" w:space="0" w:color="auto"/>
              <w:left w:val="outset" w:sz="6" w:space="0" w:color="auto"/>
              <w:bottom w:val="outset" w:sz="6" w:space="0" w:color="auto"/>
            </w:tcBorders>
            <w:vAlign w:val="center"/>
          </w:tcPr>
          <w:p w:rsidR="006842B4" w:rsidRPr="006842B4" w:rsidRDefault="006842B4" w:rsidP="00E632AA">
            <w:pPr>
              <w:pStyle w:val="NormalnyWeb"/>
              <w:rPr>
                <w:i/>
                <w:lang w:val="en-US"/>
              </w:rPr>
            </w:pPr>
            <w:r w:rsidRPr="006842B4">
              <w:rPr>
                <w:i/>
                <w:lang w:val="en-US"/>
              </w:rPr>
              <w:t>Indicates the direction towards an emergency exit</w:t>
            </w:r>
            <w:r>
              <w:rPr>
                <w:i/>
                <w:lang w:val="en-US"/>
              </w:rPr>
              <w:t>. Short arrows – to be used with other signs. Long arrow – to be used individually.</w:t>
            </w:r>
          </w:p>
          <w:p w:rsidR="00F04B10" w:rsidRPr="00AF4E2D" w:rsidRDefault="00F04B10" w:rsidP="00E632AA">
            <w:pPr>
              <w:pStyle w:val="NormalnyWeb"/>
              <w:rPr>
                <w:i/>
              </w:rPr>
            </w:pPr>
          </w:p>
        </w:tc>
      </w:tr>
      <w:tr w:rsidR="00F04B10" w:rsidRPr="00AF4E2D">
        <w:trPr>
          <w:tblCellSpacing w:w="0" w:type="dxa"/>
        </w:trPr>
        <w:tc>
          <w:tcPr>
            <w:tcW w:w="0" w:type="auto"/>
            <w:tcBorders>
              <w:top w:val="outset" w:sz="6" w:space="0" w:color="auto"/>
              <w:bottom w:val="outset" w:sz="6" w:space="0" w:color="auto"/>
              <w:right w:val="outset" w:sz="6" w:space="0" w:color="auto"/>
            </w:tcBorders>
            <w:vAlign w:val="center"/>
          </w:tcPr>
          <w:p w:rsidR="00F04B10" w:rsidRPr="00AF4E2D" w:rsidRDefault="00F04B10" w:rsidP="00E632AA">
            <w:pPr>
              <w:pStyle w:val="NormalnyWeb"/>
              <w:rPr>
                <w:i/>
              </w:rPr>
            </w:pPr>
            <w:r w:rsidRPr="00AF4E2D">
              <w:rPr>
                <w:i/>
              </w:rPr>
              <w:t>2</w:t>
            </w:r>
          </w:p>
        </w:tc>
        <w:tc>
          <w:tcPr>
            <w:tcW w:w="0" w:type="auto"/>
            <w:tcBorders>
              <w:top w:val="outset" w:sz="6" w:space="0" w:color="auto"/>
              <w:left w:val="outset" w:sz="6" w:space="0" w:color="auto"/>
              <w:bottom w:val="outset" w:sz="6" w:space="0" w:color="auto"/>
              <w:right w:val="outset" w:sz="6" w:space="0" w:color="auto"/>
            </w:tcBorders>
            <w:vAlign w:val="center"/>
          </w:tcPr>
          <w:p w:rsidR="00F04B10" w:rsidRPr="00AF4E2D" w:rsidRDefault="005D0735" w:rsidP="00E632AA">
            <w:pPr>
              <w:pStyle w:val="NormalnyWeb"/>
              <w:jc w:val="center"/>
              <w:rPr>
                <w:i/>
              </w:rPr>
            </w:pPr>
            <w:r>
              <w:rPr>
                <w:noProof/>
              </w:rPr>
              <w:drawing>
                <wp:inline distT="0" distB="0" distL="0" distR="0">
                  <wp:extent cx="990600" cy="495300"/>
                  <wp:effectExtent l="0" t="0" r="0" b="0"/>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0600" cy="495300"/>
                          </a:xfrm>
                          <a:prstGeom prst="rect">
                            <a:avLst/>
                          </a:prstGeom>
                          <a:solidFill>
                            <a:srgbClr val="FFFFFF"/>
                          </a:solidFill>
                          <a:ln>
                            <a:noFill/>
                          </a:ln>
                        </pic:spPr>
                      </pic:pic>
                    </a:graphicData>
                  </a:graphic>
                </wp:inline>
              </w:drawing>
            </w:r>
          </w:p>
        </w:tc>
        <w:tc>
          <w:tcPr>
            <w:tcW w:w="2160" w:type="dxa"/>
            <w:tcBorders>
              <w:top w:val="outset" w:sz="6" w:space="0" w:color="auto"/>
              <w:left w:val="outset" w:sz="6" w:space="0" w:color="auto"/>
              <w:bottom w:val="outset" w:sz="6" w:space="0" w:color="auto"/>
              <w:right w:val="outset" w:sz="6" w:space="0" w:color="auto"/>
            </w:tcBorders>
            <w:vAlign w:val="center"/>
          </w:tcPr>
          <w:p w:rsidR="00B044A4" w:rsidRDefault="00B044A4" w:rsidP="00E632AA">
            <w:pPr>
              <w:pStyle w:val="NormalnyWeb"/>
              <w:rPr>
                <w:rStyle w:val="Pogrubienie"/>
                <w:i/>
              </w:rPr>
            </w:pPr>
            <w:r>
              <w:rPr>
                <w:rStyle w:val="Pogrubienie"/>
                <w:i/>
              </w:rPr>
              <w:t>Emergency exit</w:t>
            </w:r>
          </w:p>
          <w:p w:rsidR="00F04B10" w:rsidRPr="00AF4E2D" w:rsidRDefault="00F04B10" w:rsidP="00E632AA">
            <w:pPr>
              <w:pStyle w:val="NormalnyWeb"/>
              <w:rPr>
                <w:i/>
              </w:rPr>
            </w:pPr>
          </w:p>
        </w:tc>
        <w:tc>
          <w:tcPr>
            <w:tcW w:w="1690" w:type="dxa"/>
            <w:tcBorders>
              <w:top w:val="outset" w:sz="6" w:space="0" w:color="auto"/>
              <w:left w:val="outset" w:sz="6" w:space="0" w:color="auto"/>
              <w:bottom w:val="outset" w:sz="6" w:space="0" w:color="auto"/>
              <w:right w:val="outset" w:sz="6" w:space="0" w:color="auto"/>
            </w:tcBorders>
            <w:vAlign w:val="center"/>
          </w:tcPr>
          <w:p w:rsidR="00253873" w:rsidRDefault="00253873" w:rsidP="00B044A4">
            <w:pPr>
              <w:pStyle w:val="NormalnyWeb"/>
              <w:rPr>
                <w:i/>
                <w:lang w:val="en-US"/>
              </w:rPr>
            </w:pPr>
            <w:r>
              <w:rPr>
                <w:i/>
                <w:lang w:val="en-US"/>
              </w:rPr>
              <w:t>Rectangular shape</w:t>
            </w:r>
          </w:p>
          <w:p w:rsidR="00B044A4" w:rsidRPr="00B044A4" w:rsidRDefault="00B044A4" w:rsidP="00B044A4">
            <w:pPr>
              <w:pStyle w:val="NormalnyWeb"/>
              <w:rPr>
                <w:i/>
                <w:lang w:val="en-US"/>
              </w:rPr>
            </w:pPr>
            <w:r w:rsidRPr="00B044A4">
              <w:rPr>
                <w:i/>
                <w:lang w:val="en-US"/>
              </w:rPr>
              <w:t>Green background</w:t>
            </w:r>
          </w:p>
          <w:p w:rsidR="00F04B10" w:rsidRPr="00253873" w:rsidRDefault="00B044A4" w:rsidP="00E632AA">
            <w:pPr>
              <w:pStyle w:val="NormalnyWeb"/>
              <w:rPr>
                <w:i/>
                <w:lang w:val="en-US"/>
              </w:rPr>
            </w:pPr>
            <w:r w:rsidRPr="00B044A4">
              <w:rPr>
                <w:i/>
                <w:lang w:val="en-US"/>
              </w:rPr>
              <w:t>White fluorescent symbol</w:t>
            </w:r>
          </w:p>
        </w:tc>
        <w:tc>
          <w:tcPr>
            <w:tcW w:w="0" w:type="auto"/>
            <w:tcBorders>
              <w:top w:val="outset" w:sz="6" w:space="0" w:color="auto"/>
              <w:left w:val="outset" w:sz="6" w:space="0" w:color="auto"/>
              <w:bottom w:val="outset" w:sz="6" w:space="0" w:color="auto"/>
            </w:tcBorders>
            <w:vAlign w:val="center"/>
          </w:tcPr>
          <w:p w:rsidR="006842B4" w:rsidRDefault="006842B4" w:rsidP="00E632AA">
            <w:pPr>
              <w:pStyle w:val="NormalnyWeb"/>
              <w:rPr>
                <w:i/>
              </w:rPr>
            </w:pPr>
            <w:r>
              <w:rPr>
                <w:i/>
              </w:rPr>
              <w:t xml:space="preserve">Marks exits used when an emergency occurs. </w:t>
            </w:r>
          </w:p>
          <w:p w:rsidR="00F04B10" w:rsidRPr="00AF4E2D" w:rsidRDefault="00F04B10" w:rsidP="00E632AA">
            <w:pPr>
              <w:pStyle w:val="NormalnyWeb"/>
              <w:rPr>
                <w:i/>
              </w:rPr>
            </w:pPr>
          </w:p>
        </w:tc>
      </w:tr>
      <w:tr w:rsidR="00F04B10" w:rsidRPr="00AF4E2D">
        <w:trPr>
          <w:tblCellSpacing w:w="0" w:type="dxa"/>
        </w:trPr>
        <w:tc>
          <w:tcPr>
            <w:tcW w:w="0" w:type="auto"/>
            <w:tcBorders>
              <w:top w:val="outset" w:sz="6" w:space="0" w:color="auto"/>
              <w:bottom w:val="outset" w:sz="6" w:space="0" w:color="auto"/>
              <w:right w:val="outset" w:sz="6" w:space="0" w:color="auto"/>
            </w:tcBorders>
            <w:vAlign w:val="center"/>
          </w:tcPr>
          <w:p w:rsidR="00F04B10" w:rsidRPr="00AF4E2D" w:rsidRDefault="00F04B10" w:rsidP="00E632AA">
            <w:pPr>
              <w:pStyle w:val="NormalnyWeb"/>
              <w:rPr>
                <w:i/>
              </w:rPr>
            </w:pPr>
            <w:r w:rsidRPr="00AF4E2D">
              <w:rPr>
                <w:i/>
              </w:rPr>
              <w:t>3</w:t>
            </w:r>
          </w:p>
        </w:tc>
        <w:tc>
          <w:tcPr>
            <w:tcW w:w="0" w:type="auto"/>
            <w:tcBorders>
              <w:top w:val="outset" w:sz="6" w:space="0" w:color="auto"/>
              <w:left w:val="outset" w:sz="6" w:space="0" w:color="auto"/>
              <w:bottom w:val="outset" w:sz="6" w:space="0" w:color="auto"/>
              <w:right w:val="outset" w:sz="6" w:space="0" w:color="auto"/>
            </w:tcBorders>
            <w:vAlign w:val="center"/>
          </w:tcPr>
          <w:p w:rsidR="00F04B10" w:rsidRPr="00AF4E2D" w:rsidRDefault="007C7E48" w:rsidP="00E632AA">
            <w:pPr>
              <w:pStyle w:val="NormalnyWeb"/>
              <w:jc w:val="center"/>
              <w:rPr>
                <w:i/>
              </w:rPr>
            </w:pPr>
            <w:r>
              <w:object w:dxaOrig="2625" w:dyaOrig="1530">
                <v:shape id="_x0000_i1031" type="#_x0000_t75" style="width:131.25pt;height:76.5pt" o:ole="">
                  <v:imagedata r:id="rId14" o:title=""/>
                </v:shape>
                <o:OLEObject Type="Embed" ProgID="PBrush" ShapeID="_x0000_i1031" DrawAspect="Content" ObjectID="_1612601022" r:id="rId15"/>
              </w:object>
            </w:r>
          </w:p>
        </w:tc>
        <w:tc>
          <w:tcPr>
            <w:tcW w:w="2160" w:type="dxa"/>
            <w:tcBorders>
              <w:top w:val="outset" w:sz="6" w:space="0" w:color="auto"/>
              <w:left w:val="outset" w:sz="6" w:space="0" w:color="auto"/>
              <w:bottom w:val="outset" w:sz="6" w:space="0" w:color="auto"/>
              <w:right w:val="outset" w:sz="6" w:space="0" w:color="auto"/>
            </w:tcBorders>
            <w:vAlign w:val="center"/>
          </w:tcPr>
          <w:p w:rsidR="00B044A4" w:rsidRDefault="00B044A4" w:rsidP="00E632AA">
            <w:pPr>
              <w:pStyle w:val="NormalnyWeb"/>
              <w:rPr>
                <w:rStyle w:val="Pogrubienie"/>
                <w:i/>
              </w:rPr>
            </w:pPr>
            <w:r>
              <w:rPr>
                <w:rStyle w:val="Pogrubienie"/>
                <w:i/>
              </w:rPr>
              <w:t>Emergency door</w:t>
            </w:r>
          </w:p>
          <w:p w:rsidR="00F04B10" w:rsidRPr="00AF4E2D" w:rsidRDefault="00F04B10" w:rsidP="00E632AA">
            <w:pPr>
              <w:pStyle w:val="NormalnyWeb"/>
              <w:rPr>
                <w:i/>
              </w:rPr>
            </w:pPr>
          </w:p>
        </w:tc>
        <w:tc>
          <w:tcPr>
            <w:tcW w:w="1690" w:type="dxa"/>
            <w:tcBorders>
              <w:top w:val="outset" w:sz="6" w:space="0" w:color="auto"/>
              <w:left w:val="outset" w:sz="6" w:space="0" w:color="auto"/>
              <w:bottom w:val="outset" w:sz="6" w:space="0" w:color="auto"/>
              <w:right w:val="outset" w:sz="6" w:space="0" w:color="auto"/>
            </w:tcBorders>
            <w:vAlign w:val="center"/>
          </w:tcPr>
          <w:p w:rsidR="00253873" w:rsidRPr="006842B4" w:rsidRDefault="006842B4" w:rsidP="00B044A4">
            <w:pPr>
              <w:pStyle w:val="NormalnyWeb"/>
              <w:rPr>
                <w:i/>
                <w:lang w:val="en-US"/>
              </w:rPr>
            </w:pPr>
            <w:r w:rsidRPr="006842B4">
              <w:rPr>
                <w:i/>
                <w:lang w:val="en-US"/>
              </w:rPr>
              <w:t>Square shape</w:t>
            </w:r>
          </w:p>
          <w:p w:rsidR="00B044A4" w:rsidRPr="006842B4" w:rsidRDefault="00B044A4" w:rsidP="00B044A4">
            <w:pPr>
              <w:pStyle w:val="NormalnyWeb"/>
              <w:rPr>
                <w:i/>
                <w:lang w:val="en-US"/>
              </w:rPr>
            </w:pPr>
            <w:r w:rsidRPr="006842B4">
              <w:rPr>
                <w:i/>
                <w:lang w:val="en-US"/>
              </w:rPr>
              <w:t>Green background</w:t>
            </w:r>
          </w:p>
          <w:p w:rsidR="00F04B10" w:rsidRPr="006842B4" w:rsidRDefault="00B044A4" w:rsidP="00B044A4">
            <w:pPr>
              <w:pStyle w:val="NormalnyWeb"/>
              <w:rPr>
                <w:i/>
                <w:lang w:val="en-US"/>
              </w:rPr>
            </w:pPr>
            <w:r w:rsidRPr="006842B4">
              <w:rPr>
                <w:i/>
                <w:lang w:val="en-US"/>
              </w:rPr>
              <w:t xml:space="preserve">White fluorescent symbol </w:t>
            </w:r>
          </w:p>
        </w:tc>
        <w:tc>
          <w:tcPr>
            <w:tcW w:w="0" w:type="auto"/>
            <w:tcBorders>
              <w:top w:val="outset" w:sz="6" w:space="0" w:color="auto"/>
              <w:left w:val="outset" w:sz="6" w:space="0" w:color="auto"/>
              <w:bottom w:val="outset" w:sz="6" w:space="0" w:color="auto"/>
            </w:tcBorders>
            <w:vAlign w:val="center"/>
          </w:tcPr>
          <w:p w:rsidR="006842B4" w:rsidRPr="00561DCA" w:rsidRDefault="00561DCA" w:rsidP="00E632AA">
            <w:pPr>
              <w:pStyle w:val="NormalnyWeb"/>
              <w:rPr>
                <w:i/>
                <w:lang w:val="en-US"/>
              </w:rPr>
            </w:pPr>
            <w:r>
              <w:rPr>
                <w:i/>
                <w:lang w:val="en-US"/>
              </w:rPr>
              <w:t>Sign used over French</w:t>
            </w:r>
            <w:r w:rsidRPr="00561DCA">
              <w:rPr>
                <w:i/>
                <w:lang w:val="en-US"/>
              </w:rPr>
              <w:t xml:space="preserve"> door that act as emergency exits </w:t>
            </w:r>
            <w:r>
              <w:rPr>
                <w:i/>
                <w:lang w:val="en-US"/>
              </w:rPr>
              <w:t>(over the left or right side).</w:t>
            </w:r>
          </w:p>
          <w:p w:rsidR="00F04B10" w:rsidRPr="00AF4E2D" w:rsidRDefault="00F04B10" w:rsidP="00E632AA">
            <w:pPr>
              <w:pStyle w:val="NormalnyWeb"/>
              <w:rPr>
                <w:i/>
              </w:rPr>
            </w:pPr>
          </w:p>
        </w:tc>
      </w:tr>
      <w:tr w:rsidR="00F04B10" w:rsidRPr="00561DCA">
        <w:trPr>
          <w:tblCellSpacing w:w="0" w:type="dxa"/>
        </w:trPr>
        <w:tc>
          <w:tcPr>
            <w:tcW w:w="0" w:type="auto"/>
            <w:tcBorders>
              <w:top w:val="outset" w:sz="6" w:space="0" w:color="auto"/>
              <w:bottom w:val="outset" w:sz="6" w:space="0" w:color="auto"/>
              <w:right w:val="outset" w:sz="6" w:space="0" w:color="auto"/>
            </w:tcBorders>
            <w:vAlign w:val="center"/>
          </w:tcPr>
          <w:p w:rsidR="00F04B10" w:rsidRPr="00AF4E2D" w:rsidRDefault="00F04B10" w:rsidP="00E632AA">
            <w:pPr>
              <w:pStyle w:val="NormalnyWeb"/>
              <w:rPr>
                <w:i/>
              </w:rPr>
            </w:pPr>
            <w:r w:rsidRPr="00AF4E2D">
              <w:rPr>
                <w:i/>
              </w:rPr>
              <w:t>4</w:t>
            </w:r>
          </w:p>
        </w:tc>
        <w:tc>
          <w:tcPr>
            <w:tcW w:w="0" w:type="auto"/>
            <w:tcBorders>
              <w:top w:val="outset" w:sz="6" w:space="0" w:color="auto"/>
              <w:left w:val="outset" w:sz="6" w:space="0" w:color="auto"/>
              <w:bottom w:val="outset" w:sz="6" w:space="0" w:color="auto"/>
              <w:right w:val="outset" w:sz="6" w:space="0" w:color="auto"/>
            </w:tcBorders>
            <w:vAlign w:val="center"/>
          </w:tcPr>
          <w:p w:rsidR="00F04B10" w:rsidRPr="00AF4E2D" w:rsidRDefault="005D0735" w:rsidP="00E632AA">
            <w:pPr>
              <w:pStyle w:val="NormalnyWeb"/>
              <w:jc w:val="center"/>
              <w:rPr>
                <w:i/>
              </w:rPr>
            </w:pPr>
            <w:r>
              <w:rPr>
                <w:noProof/>
              </w:rPr>
              <w:drawing>
                <wp:inline distT="0" distB="0" distL="0" distR="0">
                  <wp:extent cx="609600" cy="638175"/>
                  <wp:effectExtent l="0" t="0" r="0" b="0"/>
                  <wp:docPr id="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 cy="638175"/>
                          </a:xfrm>
                          <a:prstGeom prst="rect">
                            <a:avLst/>
                          </a:prstGeom>
                          <a:solidFill>
                            <a:srgbClr val="FFFFFF"/>
                          </a:solidFill>
                          <a:ln>
                            <a:noFill/>
                          </a:ln>
                        </pic:spPr>
                      </pic:pic>
                    </a:graphicData>
                  </a:graphic>
                </wp:inline>
              </w:drawing>
            </w:r>
          </w:p>
        </w:tc>
        <w:tc>
          <w:tcPr>
            <w:tcW w:w="2160" w:type="dxa"/>
            <w:tcBorders>
              <w:top w:val="outset" w:sz="6" w:space="0" w:color="auto"/>
              <w:left w:val="outset" w:sz="6" w:space="0" w:color="auto"/>
              <w:bottom w:val="outset" w:sz="6" w:space="0" w:color="auto"/>
              <w:right w:val="outset" w:sz="6" w:space="0" w:color="auto"/>
            </w:tcBorders>
            <w:vAlign w:val="center"/>
          </w:tcPr>
          <w:p w:rsidR="00F04B10" w:rsidRPr="00B044A4" w:rsidRDefault="00B044A4" w:rsidP="00E632AA">
            <w:pPr>
              <w:pStyle w:val="NormalnyWeb"/>
              <w:rPr>
                <w:i/>
                <w:lang w:val="en-US"/>
              </w:rPr>
            </w:pPr>
            <w:r w:rsidRPr="00B044A4">
              <w:rPr>
                <w:rStyle w:val="Pogrubienie"/>
                <w:i/>
                <w:lang w:val="en-US"/>
              </w:rPr>
              <w:t>In order to open: move sideways</w:t>
            </w:r>
          </w:p>
        </w:tc>
        <w:tc>
          <w:tcPr>
            <w:tcW w:w="1690" w:type="dxa"/>
            <w:tcBorders>
              <w:top w:val="outset" w:sz="6" w:space="0" w:color="auto"/>
              <w:left w:val="outset" w:sz="6" w:space="0" w:color="auto"/>
              <w:bottom w:val="outset" w:sz="6" w:space="0" w:color="auto"/>
              <w:right w:val="outset" w:sz="6" w:space="0" w:color="auto"/>
            </w:tcBorders>
            <w:vAlign w:val="center"/>
          </w:tcPr>
          <w:p w:rsidR="00253873" w:rsidRPr="00B044A4" w:rsidRDefault="00253873" w:rsidP="00253873">
            <w:pPr>
              <w:pStyle w:val="NormalnyWeb"/>
              <w:rPr>
                <w:i/>
                <w:lang w:val="en-US"/>
              </w:rPr>
            </w:pPr>
            <w:r w:rsidRPr="00B044A4">
              <w:rPr>
                <w:i/>
                <w:lang w:val="en-US"/>
              </w:rPr>
              <w:t>Square or rectangular</w:t>
            </w:r>
            <w:r>
              <w:rPr>
                <w:i/>
                <w:lang w:val="en-US"/>
              </w:rPr>
              <w:t xml:space="preserve"> shape</w:t>
            </w:r>
          </w:p>
          <w:p w:rsidR="00B044A4" w:rsidRPr="00B044A4" w:rsidRDefault="00B044A4" w:rsidP="00B044A4">
            <w:pPr>
              <w:pStyle w:val="NormalnyWeb"/>
              <w:rPr>
                <w:i/>
                <w:lang w:val="en-US"/>
              </w:rPr>
            </w:pPr>
            <w:r w:rsidRPr="00B044A4">
              <w:rPr>
                <w:i/>
                <w:lang w:val="en-US"/>
              </w:rPr>
              <w:t>Green background</w:t>
            </w:r>
          </w:p>
          <w:p w:rsidR="00F04B10" w:rsidRPr="00253873" w:rsidRDefault="00B044A4" w:rsidP="00E632AA">
            <w:pPr>
              <w:pStyle w:val="NormalnyWeb"/>
              <w:rPr>
                <w:i/>
                <w:lang w:val="en-US"/>
              </w:rPr>
            </w:pPr>
            <w:r w:rsidRPr="00B044A4">
              <w:rPr>
                <w:i/>
                <w:lang w:val="en-US"/>
              </w:rPr>
              <w:t>White fluorescent symbol</w:t>
            </w:r>
          </w:p>
        </w:tc>
        <w:tc>
          <w:tcPr>
            <w:tcW w:w="0" w:type="auto"/>
            <w:tcBorders>
              <w:top w:val="outset" w:sz="6" w:space="0" w:color="auto"/>
              <w:left w:val="outset" w:sz="6" w:space="0" w:color="auto"/>
              <w:bottom w:val="outset" w:sz="6" w:space="0" w:color="auto"/>
            </w:tcBorders>
            <w:vAlign w:val="center"/>
          </w:tcPr>
          <w:p w:rsidR="00561DCA" w:rsidRPr="00561DCA" w:rsidRDefault="00561DCA" w:rsidP="00E632AA">
            <w:pPr>
              <w:pStyle w:val="NormalnyWeb"/>
              <w:rPr>
                <w:i/>
                <w:lang w:val="en-US"/>
              </w:rPr>
            </w:pPr>
            <w:r w:rsidRPr="00561DCA">
              <w:rPr>
                <w:i/>
                <w:lang w:val="en-US"/>
              </w:rPr>
              <w:t>Sign used with sign no. 3 over doors opening sideways</w:t>
            </w:r>
            <w:r>
              <w:rPr>
                <w:i/>
                <w:lang w:val="en-US"/>
              </w:rPr>
              <w:t xml:space="preserve"> that act as emergency exits, if allowed. The arrow should point to the direction the door should be opened. </w:t>
            </w:r>
          </w:p>
          <w:p w:rsidR="00F04B10" w:rsidRPr="00561DCA" w:rsidRDefault="00F04B10" w:rsidP="00E632AA">
            <w:pPr>
              <w:pStyle w:val="NormalnyWeb"/>
              <w:rPr>
                <w:i/>
                <w:lang w:val="en-US"/>
              </w:rPr>
            </w:pPr>
          </w:p>
        </w:tc>
      </w:tr>
      <w:tr w:rsidR="00F04B10" w:rsidRPr="00561DCA">
        <w:trPr>
          <w:tblCellSpacing w:w="0" w:type="dxa"/>
        </w:trPr>
        <w:tc>
          <w:tcPr>
            <w:tcW w:w="0" w:type="auto"/>
            <w:tcBorders>
              <w:top w:val="outset" w:sz="6" w:space="0" w:color="auto"/>
              <w:bottom w:val="outset" w:sz="6" w:space="0" w:color="auto"/>
              <w:right w:val="outset" w:sz="6" w:space="0" w:color="auto"/>
            </w:tcBorders>
            <w:vAlign w:val="center"/>
          </w:tcPr>
          <w:p w:rsidR="00F04B10" w:rsidRPr="00AF4E2D" w:rsidRDefault="00F04B10" w:rsidP="00E632AA">
            <w:pPr>
              <w:pStyle w:val="NormalnyWeb"/>
              <w:rPr>
                <w:i/>
              </w:rPr>
            </w:pPr>
            <w:r w:rsidRPr="00AF4E2D">
              <w:rPr>
                <w:i/>
              </w:rPr>
              <w:t>5</w:t>
            </w:r>
          </w:p>
        </w:tc>
        <w:tc>
          <w:tcPr>
            <w:tcW w:w="0" w:type="auto"/>
            <w:tcBorders>
              <w:top w:val="outset" w:sz="6" w:space="0" w:color="auto"/>
              <w:left w:val="outset" w:sz="6" w:space="0" w:color="auto"/>
              <w:bottom w:val="outset" w:sz="6" w:space="0" w:color="auto"/>
              <w:right w:val="outset" w:sz="6" w:space="0" w:color="auto"/>
            </w:tcBorders>
            <w:vAlign w:val="center"/>
          </w:tcPr>
          <w:p w:rsidR="00F04B10" w:rsidRPr="00AF4E2D" w:rsidRDefault="005D0735" w:rsidP="00E632AA">
            <w:pPr>
              <w:pStyle w:val="NormalnyWeb"/>
              <w:jc w:val="center"/>
              <w:rPr>
                <w:i/>
              </w:rPr>
            </w:pPr>
            <w:r>
              <w:rPr>
                <w:noProof/>
              </w:rPr>
              <w:drawing>
                <wp:inline distT="0" distB="0" distL="0" distR="0">
                  <wp:extent cx="1009650" cy="495300"/>
                  <wp:effectExtent l="0" t="0" r="0" b="0"/>
                  <wp:docPr id="9"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9650" cy="495300"/>
                          </a:xfrm>
                          <a:prstGeom prst="rect">
                            <a:avLst/>
                          </a:prstGeom>
                          <a:solidFill>
                            <a:srgbClr val="FFFFFF"/>
                          </a:solidFill>
                          <a:ln>
                            <a:noFill/>
                          </a:ln>
                        </pic:spPr>
                      </pic:pic>
                    </a:graphicData>
                  </a:graphic>
                </wp:inline>
              </w:drawing>
            </w:r>
          </w:p>
        </w:tc>
        <w:tc>
          <w:tcPr>
            <w:tcW w:w="2160" w:type="dxa"/>
            <w:tcBorders>
              <w:top w:val="outset" w:sz="6" w:space="0" w:color="auto"/>
              <w:left w:val="outset" w:sz="6" w:space="0" w:color="auto"/>
              <w:bottom w:val="outset" w:sz="6" w:space="0" w:color="auto"/>
              <w:right w:val="outset" w:sz="6" w:space="0" w:color="auto"/>
            </w:tcBorders>
            <w:vAlign w:val="center"/>
          </w:tcPr>
          <w:p w:rsidR="00B044A4" w:rsidRDefault="00B044A4" w:rsidP="00E632AA">
            <w:pPr>
              <w:pStyle w:val="NormalnyWeb"/>
              <w:rPr>
                <w:rStyle w:val="Pogrubienie"/>
                <w:i/>
              </w:rPr>
            </w:pPr>
            <w:r>
              <w:rPr>
                <w:rStyle w:val="Pogrubienie"/>
                <w:i/>
              </w:rPr>
              <w:t>Towards emergency exit</w:t>
            </w:r>
          </w:p>
          <w:p w:rsidR="00F04B10" w:rsidRPr="00AF4E2D" w:rsidRDefault="00F04B10" w:rsidP="00E632AA">
            <w:pPr>
              <w:pStyle w:val="NormalnyWeb"/>
              <w:rPr>
                <w:i/>
              </w:rPr>
            </w:pPr>
          </w:p>
        </w:tc>
        <w:tc>
          <w:tcPr>
            <w:tcW w:w="1690" w:type="dxa"/>
            <w:tcBorders>
              <w:top w:val="outset" w:sz="6" w:space="0" w:color="auto"/>
              <w:left w:val="outset" w:sz="6" w:space="0" w:color="auto"/>
              <w:bottom w:val="outset" w:sz="6" w:space="0" w:color="auto"/>
              <w:right w:val="outset" w:sz="6" w:space="0" w:color="auto"/>
            </w:tcBorders>
            <w:vAlign w:val="center"/>
          </w:tcPr>
          <w:p w:rsidR="00253873" w:rsidRDefault="00253873" w:rsidP="00B044A4">
            <w:pPr>
              <w:pStyle w:val="NormalnyWeb"/>
              <w:rPr>
                <w:i/>
                <w:lang w:val="en-US"/>
              </w:rPr>
            </w:pPr>
            <w:r>
              <w:rPr>
                <w:i/>
                <w:lang w:val="en-US"/>
              </w:rPr>
              <w:t>Rectangular shape</w:t>
            </w:r>
          </w:p>
          <w:p w:rsidR="00B044A4" w:rsidRPr="00B044A4" w:rsidRDefault="00B044A4" w:rsidP="00B044A4">
            <w:pPr>
              <w:pStyle w:val="NormalnyWeb"/>
              <w:rPr>
                <w:i/>
                <w:lang w:val="en-US"/>
              </w:rPr>
            </w:pPr>
            <w:r w:rsidRPr="00B044A4">
              <w:rPr>
                <w:i/>
                <w:lang w:val="en-US"/>
              </w:rPr>
              <w:t>Green background</w:t>
            </w:r>
          </w:p>
          <w:p w:rsidR="00F04B10" w:rsidRPr="00253873" w:rsidRDefault="00B044A4" w:rsidP="00E632AA">
            <w:pPr>
              <w:pStyle w:val="NormalnyWeb"/>
              <w:rPr>
                <w:i/>
                <w:lang w:val="en-US"/>
              </w:rPr>
            </w:pPr>
            <w:r w:rsidRPr="00B044A4">
              <w:rPr>
                <w:i/>
                <w:lang w:val="en-US"/>
              </w:rPr>
              <w:t>White fluorescent symbol</w:t>
            </w:r>
          </w:p>
        </w:tc>
        <w:tc>
          <w:tcPr>
            <w:tcW w:w="0" w:type="auto"/>
            <w:tcBorders>
              <w:top w:val="outset" w:sz="6" w:space="0" w:color="auto"/>
              <w:left w:val="outset" w:sz="6" w:space="0" w:color="auto"/>
              <w:bottom w:val="outset" w:sz="6" w:space="0" w:color="auto"/>
            </w:tcBorders>
            <w:vAlign w:val="center"/>
          </w:tcPr>
          <w:p w:rsidR="00561DCA" w:rsidRPr="00561DCA" w:rsidRDefault="00561DCA" w:rsidP="00E632AA">
            <w:pPr>
              <w:pStyle w:val="NormalnyWeb"/>
              <w:rPr>
                <w:i/>
                <w:lang w:val="en-US"/>
              </w:rPr>
            </w:pPr>
            <w:r>
              <w:rPr>
                <w:i/>
                <w:lang w:val="en-US"/>
              </w:rPr>
              <w:t>Points to</w:t>
            </w:r>
            <w:r w:rsidRPr="00561DCA">
              <w:rPr>
                <w:i/>
                <w:lang w:val="en-US"/>
              </w:rPr>
              <w:t xml:space="preserve"> the direction of the evacuation route; can point left or right.</w:t>
            </w:r>
          </w:p>
          <w:p w:rsidR="00F04B10" w:rsidRPr="00561DCA" w:rsidRDefault="00F04B10" w:rsidP="00E632AA">
            <w:pPr>
              <w:pStyle w:val="NormalnyWeb"/>
              <w:rPr>
                <w:i/>
                <w:lang w:val="en-US"/>
              </w:rPr>
            </w:pPr>
          </w:p>
        </w:tc>
      </w:tr>
      <w:tr w:rsidR="00F04B10" w:rsidRPr="00AF4E2D">
        <w:trPr>
          <w:tblCellSpacing w:w="0" w:type="dxa"/>
        </w:trPr>
        <w:tc>
          <w:tcPr>
            <w:tcW w:w="0" w:type="auto"/>
            <w:tcBorders>
              <w:top w:val="outset" w:sz="6" w:space="0" w:color="auto"/>
              <w:bottom w:val="outset" w:sz="6" w:space="0" w:color="auto"/>
              <w:right w:val="outset" w:sz="6" w:space="0" w:color="auto"/>
            </w:tcBorders>
            <w:vAlign w:val="center"/>
          </w:tcPr>
          <w:p w:rsidR="00F04B10" w:rsidRPr="00AF4E2D" w:rsidRDefault="00F04B10" w:rsidP="00E632AA">
            <w:pPr>
              <w:pStyle w:val="NormalnyWeb"/>
              <w:rPr>
                <w:i/>
              </w:rPr>
            </w:pPr>
            <w:r w:rsidRPr="00AF4E2D">
              <w:rPr>
                <w:i/>
              </w:rPr>
              <w:t>6</w:t>
            </w:r>
          </w:p>
        </w:tc>
        <w:tc>
          <w:tcPr>
            <w:tcW w:w="0" w:type="auto"/>
            <w:tcBorders>
              <w:top w:val="outset" w:sz="6" w:space="0" w:color="auto"/>
              <w:left w:val="outset" w:sz="6" w:space="0" w:color="auto"/>
              <w:bottom w:val="outset" w:sz="6" w:space="0" w:color="auto"/>
              <w:right w:val="outset" w:sz="6" w:space="0" w:color="auto"/>
            </w:tcBorders>
            <w:vAlign w:val="center"/>
          </w:tcPr>
          <w:p w:rsidR="00F04B10" w:rsidRPr="00AF4E2D" w:rsidRDefault="005D0735" w:rsidP="00E632AA">
            <w:pPr>
              <w:pStyle w:val="NormalnyWeb"/>
              <w:jc w:val="center"/>
              <w:rPr>
                <w:i/>
              </w:rPr>
            </w:pPr>
            <w:r>
              <w:rPr>
                <w:noProof/>
              </w:rPr>
              <w:drawing>
                <wp:inline distT="0" distB="0" distL="0" distR="0">
                  <wp:extent cx="1000125" cy="495300"/>
                  <wp:effectExtent l="0" t="0" r="0" b="0"/>
                  <wp:docPr id="10"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0125" cy="495300"/>
                          </a:xfrm>
                          <a:prstGeom prst="rect">
                            <a:avLst/>
                          </a:prstGeom>
                          <a:solidFill>
                            <a:srgbClr val="FFFFFF"/>
                          </a:solidFill>
                          <a:ln>
                            <a:noFill/>
                          </a:ln>
                        </pic:spPr>
                      </pic:pic>
                    </a:graphicData>
                  </a:graphic>
                </wp:inline>
              </w:drawing>
            </w:r>
          </w:p>
        </w:tc>
        <w:tc>
          <w:tcPr>
            <w:tcW w:w="2160" w:type="dxa"/>
            <w:tcBorders>
              <w:top w:val="outset" w:sz="6" w:space="0" w:color="auto"/>
              <w:left w:val="outset" w:sz="6" w:space="0" w:color="auto"/>
              <w:bottom w:val="outset" w:sz="6" w:space="0" w:color="auto"/>
              <w:right w:val="outset" w:sz="6" w:space="0" w:color="auto"/>
            </w:tcBorders>
            <w:vAlign w:val="center"/>
          </w:tcPr>
          <w:p w:rsidR="00B044A4" w:rsidRPr="00B044A4" w:rsidRDefault="00B044A4" w:rsidP="00E632AA">
            <w:pPr>
              <w:pStyle w:val="NormalnyWeb"/>
              <w:rPr>
                <w:rStyle w:val="Pogrubienie"/>
                <w:i/>
                <w:lang w:val="en-US"/>
              </w:rPr>
            </w:pPr>
            <w:r w:rsidRPr="00B044A4">
              <w:rPr>
                <w:rStyle w:val="Pogrubienie"/>
                <w:i/>
                <w:lang w:val="en-US"/>
              </w:rPr>
              <w:t xml:space="preserve">Towards </w:t>
            </w:r>
            <w:r>
              <w:rPr>
                <w:rStyle w:val="Pogrubienie"/>
                <w:i/>
                <w:lang w:val="en-US"/>
              </w:rPr>
              <w:t>emergency exit dow</w:t>
            </w:r>
            <w:r w:rsidRPr="00B044A4">
              <w:rPr>
                <w:rStyle w:val="Pogrubienie"/>
                <w:i/>
                <w:lang w:val="en-US"/>
              </w:rPr>
              <w:t>n a staircase</w:t>
            </w:r>
          </w:p>
          <w:p w:rsidR="00F04B10" w:rsidRPr="00B044A4" w:rsidRDefault="00F04B10" w:rsidP="00E632AA">
            <w:pPr>
              <w:pStyle w:val="NormalnyWeb"/>
              <w:rPr>
                <w:i/>
                <w:lang w:val="en-US"/>
              </w:rPr>
            </w:pPr>
          </w:p>
        </w:tc>
        <w:tc>
          <w:tcPr>
            <w:tcW w:w="1690" w:type="dxa"/>
            <w:tcBorders>
              <w:top w:val="outset" w:sz="6" w:space="0" w:color="auto"/>
              <w:left w:val="outset" w:sz="6" w:space="0" w:color="auto"/>
              <w:bottom w:val="outset" w:sz="6" w:space="0" w:color="auto"/>
              <w:right w:val="outset" w:sz="6" w:space="0" w:color="auto"/>
            </w:tcBorders>
            <w:vAlign w:val="center"/>
          </w:tcPr>
          <w:p w:rsidR="00253873" w:rsidRDefault="00253873" w:rsidP="00B044A4">
            <w:pPr>
              <w:pStyle w:val="NormalnyWeb"/>
              <w:rPr>
                <w:i/>
                <w:lang w:val="en-US"/>
              </w:rPr>
            </w:pPr>
            <w:r>
              <w:rPr>
                <w:i/>
                <w:lang w:val="en-US"/>
              </w:rPr>
              <w:t>Rectangular shape</w:t>
            </w:r>
          </w:p>
          <w:p w:rsidR="00B044A4" w:rsidRPr="00B044A4" w:rsidRDefault="00B044A4" w:rsidP="00B044A4">
            <w:pPr>
              <w:pStyle w:val="NormalnyWeb"/>
              <w:rPr>
                <w:i/>
                <w:lang w:val="en-US"/>
              </w:rPr>
            </w:pPr>
            <w:r w:rsidRPr="00B044A4">
              <w:rPr>
                <w:i/>
                <w:lang w:val="en-US"/>
              </w:rPr>
              <w:t>Green background</w:t>
            </w:r>
          </w:p>
          <w:p w:rsidR="00F04B10" w:rsidRPr="00253873" w:rsidRDefault="00B044A4" w:rsidP="00E632AA">
            <w:pPr>
              <w:pStyle w:val="NormalnyWeb"/>
              <w:rPr>
                <w:i/>
                <w:lang w:val="en-US"/>
              </w:rPr>
            </w:pPr>
            <w:r w:rsidRPr="00B044A4">
              <w:rPr>
                <w:i/>
                <w:lang w:val="en-US"/>
              </w:rPr>
              <w:t>White fluorescent symbol</w:t>
            </w:r>
          </w:p>
        </w:tc>
        <w:tc>
          <w:tcPr>
            <w:tcW w:w="0" w:type="auto"/>
            <w:tcBorders>
              <w:top w:val="outset" w:sz="6" w:space="0" w:color="auto"/>
              <w:left w:val="outset" w:sz="6" w:space="0" w:color="auto"/>
              <w:bottom w:val="outset" w:sz="6" w:space="0" w:color="auto"/>
            </w:tcBorders>
            <w:vAlign w:val="center"/>
          </w:tcPr>
          <w:p w:rsidR="00561DCA" w:rsidRPr="00561DCA" w:rsidRDefault="00561DCA" w:rsidP="00561DCA">
            <w:pPr>
              <w:pStyle w:val="NormalnyWeb"/>
              <w:rPr>
                <w:i/>
                <w:lang w:val="en-US"/>
              </w:rPr>
            </w:pPr>
            <w:r>
              <w:rPr>
                <w:i/>
                <w:lang w:val="en-US"/>
              </w:rPr>
              <w:t>Points to</w:t>
            </w:r>
            <w:r w:rsidRPr="00561DCA">
              <w:rPr>
                <w:i/>
                <w:lang w:val="en-US"/>
              </w:rPr>
              <w:t xml:space="preserve"> the direction of the evacuation route</w:t>
            </w:r>
            <w:r>
              <w:rPr>
                <w:i/>
                <w:lang w:val="en-US"/>
              </w:rPr>
              <w:t xml:space="preserve"> down a staircase</w:t>
            </w:r>
            <w:r w:rsidRPr="00561DCA">
              <w:rPr>
                <w:i/>
                <w:lang w:val="en-US"/>
              </w:rPr>
              <w:t>; can point left or right.</w:t>
            </w:r>
          </w:p>
          <w:p w:rsidR="00561DCA" w:rsidRPr="00561DCA" w:rsidRDefault="00561DCA" w:rsidP="00E632AA">
            <w:pPr>
              <w:pStyle w:val="NormalnyWeb"/>
              <w:rPr>
                <w:i/>
                <w:lang w:val="en-US"/>
              </w:rPr>
            </w:pPr>
          </w:p>
          <w:p w:rsidR="00F04B10" w:rsidRPr="00AF4E2D" w:rsidRDefault="00F04B10" w:rsidP="00E632AA">
            <w:pPr>
              <w:pStyle w:val="NormalnyWeb"/>
              <w:rPr>
                <w:i/>
              </w:rPr>
            </w:pPr>
          </w:p>
        </w:tc>
      </w:tr>
      <w:tr w:rsidR="00F04B10" w:rsidRPr="00AF4E2D">
        <w:trPr>
          <w:tblCellSpacing w:w="0" w:type="dxa"/>
        </w:trPr>
        <w:tc>
          <w:tcPr>
            <w:tcW w:w="0" w:type="auto"/>
            <w:tcBorders>
              <w:top w:val="outset" w:sz="6" w:space="0" w:color="auto"/>
              <w:bottom w:val="outset" w:sz="6" w:space="0" w:color="auto"/>
              <w:right w:val="outset" w:sz="6" w:space="0" w:color="auto"/>
            </w:tcBorders>
            <w:vAlign w:val="center"/>
          </w:tcPr>
          <w:p w:rsidR="00F04B10" w:rsidRPr="00AF4E2D" w:rsidRDefault="00F04B10" w:rsidP="00E632AA">
            <w:pPr>
              <w:pStyle w:val="NormalnyWeb"/>
              <w:rPr>
                <w:i/>
              </w:rPr>
            </w:pPr>
            <w:r w:rsidRPr="00AF4E2D">
              <w:rPr>
                <w:i/>
              </w:rPr>
              <w:t>7</w:t>
            </w:r>
          </w:p>
        </w:tc>
        <w:tc>
          <w:tcPr>
            <w:tcW w:w="0" w:type="auto"/>
            <w:tcBorders>
              <w:top w:val="outset" w:sz="6" w:space="0" w:color="auto"/>
              <w:left w:val="outset" w:sz="6" w:space="0" w:color="auto"/>
              <w:bottom w:val="outset" w:sz="6" w:space="0" w:color="auto"/>
              <w:right w:val="outset" w:sz="6" w:space="0" w:color="auto"/>
            </w:tcBorders>
            <w:vAlign w:val="center"/>
          </w:tcPr>
          <w:p w:rsidR="00F04B10" w:rsidRPr="00AF4E2D" w:rsidRDefault="007C7E48" w:rsidP="00E632AA">
            <w:pPr>
              <w:pStyle w:val="NormalnyWeb"/>
              <w:jc w:val="center"/>
              <w:rPr>
                <w:i/>
              </w:rPr>
            </w:pPr>
            <w:r>
              <w:object w:dxaOrig="2490" w:dyaOrig="2430">
                <v:shape id="_x0000_i1035" type="#_x0000_t75" style="width:99.75pt;height:96.75pt" o:ole="">
                  <v:imagedata r:id="rId19" o:title=""/>
                </v:shape>
                <o:OLEObject Type="Embed" ProgID="PBrush" ShapeID="_x0000_i1035" DrawAspect="Content" ObjectID="_1612601023" r:id="rId20"/>
              </w:object>
            </w:r>
          </w:p>
        </w:tc>
        <w:tc>
          <w:tcPr>
            <w:tcW w:w="2160" w:type="dxa"/>
            <w:tcBorders>
              <w:top w:val="outset" w:sz="6" w:space="0" w:color="auto"/>
              <w:left w:val="outset" w:sz="6" w:space="0" w:color="auto"/>
              <w:bottom w:val="outset" w:sz="6" w:space="0" w:color="auto"/>
              <w:right w:val="outset" w:sz="6" w:space="0" w:color="auto"/>
            </w:tcBorders>
            <w:vAlign w:val="center"/>
          </w:tcPr>
          <w:p w:rsidR="00B044A4" w:rsidRPr="00B044A4" w:rsidRDefault="00B044A4" w:rsidP="00B044A4">
            <w:pPr>
              <w:pStyle w:val="NormalnyWeb"/>
              <w:rPr>
                <w:rStyle w:val="Pogrubienie"/>
                <w:i/>
                <w:lang w:val="en-US"/>
              </w:rPr>
            </w:pPr>
            <w:r w:rsidRPr="00B044A4">
              <w:rPr>
                <w:rStyle w:val="Pogrubienie"/>
                <w:i/>
                <w:lang w:val="en-US"/>
              </w:rPr>
              <w:t xml:space="preserve">Towards </w:t>
            </w:r>
            <w:r>
              <w:rPr>
                <w:rStyle w:val="Pogrubienie"/>
                <w:i/>
                <w:lang w:val="en-US"/>
              </w:rPr>
              <w:t>emergency exit up</w:t>
            </w:r>
            <w:r w:rsidRPr="00B044A4">
              <w:rPr>
                <w:rStyle w:val="Pogrubienie"/>
                <w:i/>
                <w:lang w:val="en-US"/>
              </w:rPr>
              <w:t xml:space="preserve"> a staircase</w:t>
            </w:r>
          </w:p>
          <w:p w:rsidR="00F04B10" w:rsidRPr="00AF4E2D" w:rsidRDefault="00F04B10" w:rsidP="00E632AA">
            <w:pPr>
              <w:pStyle w:val="NormalnyWeb"/>
              <w:rPr>
                <w:i/>
              </w:rPr>
            </w:pPr>
          </w:p>
        </w:tc>
        <w:tc>
          <w:tcPr>
            <w:tcW w:w="1690" w:type="dxa"/>
            <w:tcBorders>
              <w:top w:val="outset" w:sz="6" w:space="0" w:color="auto"/>
              <w:left w:val="outset" w:sz="6" w:space="0" w:color="auto"/>
              <w:bottom w:val="outset" w:sz="6" w:space="0" w:color="auto"/>
              <w:right w:val="outset" w:sz="6" w:space="0" w:color="auto"/>
            </w:tcBorders>
            <w:vAlign w:val="center"/>
          </w:tcPr>
          <w:p w:rsidR="00253873" w:rsidRDefault="00253873" w:rsidP="00253873">
            <w:pPr>
              <w:pStyle w:val="NormalnyWeb"/>
              <w:rPr>
                <w:i/>
                <w:lang w:val="en-US"/>
              </w:rPr>
            </w:pPr>
            <w:r>
              <w:rPr>
                <w:i/>
                <w:lang w:val="en-US"/>
              </w:rPr>
              <w:t>Rectangular shape</w:t>
            </w:r>
          </w:p>
          <w:p w:rsidR="00B044A4" w:rsidRPr="00B044A4" w:rsidRDefault="00B044A4" w:rsidP="00B044A4">
            <w:pPr>
              <w:pStyle w:val="NormalnyWeb"/>
              <w:rPr>
                <w:i/>
                <w:lang w:val="en-US"/>
              </w:rPr>
            </w:pPr>
            <w:r w:rsidRPr="00B044A4">
              <w:rPr>
                <w:i/>
                <w:lang w:val="en-US"/>
              </w:rPr>
              <w:t>Green background</w:t>
            </w:r>
          </w:p>
          <w:p w:rsidR="00F04B10" w:rsidRPr="006842B4" w:rsidRDefault="00B044A4" w:rsidP="00E632AA">
            <w:pPr>
              <w:pStyle w:val="NormalnyWeb"/>
              <w:rPr>
                <w:i/>
                <w:lang w:val="en-US"/>
              </w:rPr>
            </w:pPr>
            <w:r w:rsidRPr="00B044A4">
              <w:rPr>
                <w:i/>
                <w:lang w:val="en-US"/>
              </w:rPr>
              <w:t>White fluorescent symbol</w:t>
            </w:r>
          </w:p>
        </w:tc>
        <w:tc>
          <w:tcPr>
            <w:tcW w:w="0" w:type="auto"/>
            <w:tcBorders>
              <w:top w:val="outset" w:sz="6" w:space="0" w:color="auto"/>
              <w:left w:val="outset" w:sz="6" w:space="0" w:color="auto"/>
              <w:bottom w:val="outset" w:sz="6" w:space="0" w:color="auto"/>
            </w:tcBorders>
            <w:vAlign w:val="center"/>
          </w:tcPr>
          <w:p w:rsidR="00561DCA" w:rsidRPr="00561DCA" w:rsidRDefault="00561DCA" w:rsidP="00561DCA">
            <w:pPr>
              <w:pStyle w:val="NormalnyWeb"/>
              <w:rPr>
                <w:i/>
                <w:lang w:val="en-US"/>
              </w:rPr>
            </w:pPr>
            <w:r>
              <w:rPr>
                <w:i/>
                <w:lang w:val="en-US"/>
              </w:rPr>
              <w:t>Points to</w:t>
            </w:r>
            <w:r w:rsidRPr="00561DCA">
              <w:rPr>
                <w:i/>
                <w:lang w:val="en-US"/>
              </w:rPr>
              <w:t xml:space="preserve"> the direction of the evacuation route</w:t>
            </w:r>
            <w:r>
              <w:rPr>
                <w:i/>
                <w:lang w:val="en-US"/>
              </w:rPr>
              <w:t xml:space="preserve"> up a staircase</w:t>
            </w:r>
            <w:r w:rsidRPr="00561DCA">
              <w:rPr>
                <w:i/>
                <w:lang w:val="en-US"/>
              </w:rPr>
              <w:t>; can point left or right.</w:t>
            </w:r>
          </w:p>
          <w:p w:rsidR="00F04B10" w:rsidRPr="00AF4E2D" w:rsidRDefault="00F04B10" w:rsidP="00E632AA">
            <w:pPr>
              <w:pStyle w:val="NormalnyWeb"/>
              <w:rPr>
                <w:i/>
              </w:rPr>
            </w:pPr>
          </w:p>
        </w:tc>
      </w:tr>
      <w:tr w:rsidR="00F04B10" w:rsidRPr="005759AE">
        <w:trPr>
          <w:tblCellSpacing w:w="0" w:type="dxa"/>
        </w:trPr>
        <w:tc>
          <w:tcPr>
            <w:tcW w:w="0" w:type="auto"/>
            <w:tcBorders>
              <w:top w:val="outset" w:sz="6" w:space="0" w:color="auto"/>
              <w:bottom w:val="outset" w:sz="6" w:space="0" w:color="auto"/>
              <w:right w:val="outset" w:sz="6" w:space="0" w:color="auto"/>
            </w:tcBorders>
            <w:vAlign w:val="center"/>
          </w:tcPr>
          <w:p w:rsidR="00F04B10" w:rsidRPr="00AF4E2D" w:rsidRDefault="00F04B10" w:rsidP="00E632AA">
            <w:pPr>
              <w:pStyle w:val="NormalnyWeb"/>
              <w:rPr>
                <w:i/>
              </w:rPr>
            </w:pPr>
            <w:r w:rsidRPr="00AF4E2D">
              <w:rPr>
                <w:i/>
              </w:rPr>
              <w:t>8</w:t>
            </w:r>
          </w:p>
        </w:tc>
        <w:tc>
          <w:tcPr>
            <w:tcW w:w="0" w:type="auto"/>
            <w:tcBorders>
              <w:top w:val="outset" w:sz="6" w:space="0" w:color="auto"/>
              <w:left w:val="outset" w:sz="6" w:space="0" w:color="auto"/>
              <w:bottom w:val="outset" w:sz="6" w:space="0" w:color="auto"/>
              <w:right w:val="outset" w:sz="6" w:space="0" w:color="auto"/>
            </w:tcBorders>
            <w:vAlign w:val="center"/>
          </w:tcPr>
          <w:p w:rsidR="00F04B10" w:rsidRPr="00AF4E2D" w:rsidRDefault="005D0735" w:rsidP="00E632AA">
            <w:pPr>
              <w:pStyle w:val="NormalnyWeb"/>
              <w:jc w:val="center"/>
              <w:rPr>
                <w:i/>
              </w:rPr>
            </w:pPr>
            <w:r>
              <w:rPr>
                <w:noProof/>
              </w:rPr>
              <w:drawing>
                <wp:inline distT="0" distB="0" distL="0" distR="0">
                  <wp:extent cx="800100" cy="838200"/>
                  <wp:effectExtent l="0" t="0" r="0" b="0"/>
                  <wp:docPr id="12"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solidFill>
                            <a:srgbClr val="FFFFFF"/>
                          </a:solidFill>
                          <a:ln>
                            <a:noFill/>
                          </a:ln>
                        </pic:spPr>
                      </pic:pic>
                    </a:graphicData>
                  </a:graphic>
                </wp:inline>
              </w:drawing>
            </w:r>
          </w:p>
        </w:tc>
        <w:tc>
          <w:tcPr>
            <w:tcW w:w="2160" w:type="dxa"/>
            <w:tcBorders>
              <w:top w:val="outset" w:sz="6" w:space="0" w:color="auto"/>
              <w:left w:val="outset" w:sz="6" w:space="0" w:color="auto"/>
              <w:bottom w:val="outset" w:sz="6" w:space="0" w:color="auto"/>
              <w:right w:val="outset" w:sz="6" w:space="0" w:color="auto"/>
            </w:tcBorders>
            <w:vAlign w:val="center"/>
          </w:tcPr>
          <w:p w:rsidR="00F04B10" w:rsidRPr="00AF4E2D" w:rsidRDefault="00B044A4" w:rsidP="00E632AA">
            <w:pPr>
              <w:pStyle w:val="NormalnyWeb"/>
              <w:rPr>
                <w:i/>
              </w:rPr>
            </w:pPr>
            <w:r>
              <w:rPr>
                <w:rStyle w:val="Pogrubienie"/>
                <w:i/>
              </w:rPr>
              <w:t>Push to open</w:t>
            </w:r>
          </w:p>
        </w:tc>
        <w:tc>
          <w:tcPr>
            <w:tcW w:w="1690" w:type="dxa"/>
            <w:tcBorders>
              <w:top w:val="outset" w:sz="6" w:space="0" w:color="auto"/>
              <w:left w:val="outset" w:sz="6" w:space="0" w:color="auto"/>
              <w:bottom w:val="outset" w:sz="6" w:space="0" w:color="auto"/>
              <w:right w:val="outset" w:sz="6" w:space="0" w:color="auto"/>
            </w:tcBorders>
            <w:vAlign w:val="center"/>
          </w:tcPr>
          <w:p w:rsidR="00253873" w:rsidRPr="00B044A4" w:rsidRDefault="00253873" w:rsidP="00253873">
            <w:pPr>
              <w:pStyle w:val="NormalnyWeb"/>
              <w:rPr>
                <w:i/>
                <w:lang w:val="en-US"/>
              </w:rPr>
            </w:pPr>
            <w:r w:rsidRPr="00B044A4">
              <w:rPr>
                <w:i/>
                <w:lang w:val="en-US"/>
              </w:rPr>
              <w:t>Square or rectangular</w:t>
            </w:r>
            <w:r>
              <w:rPr>
                <w:i/>
                <w:lang w:val="en-US"/>
              </w:rPr>
              <w:t xml:space="preserve"> shape</w:t>
            </w:r>
          </w:p>
          <w:p w:rsidR="00B044A4" w:rsidRPr="00B044A4" w:rsidRDefault="00B044A4" w:rsidP="00B044A4">
            <w:pPr>
              <w:pStyle w:val="NormalnyWeb"/>
              <w:rPr>
                <w:i/>
                <w:lang w:val="en-US"/>
              </w:rPr>
            </w:pPr>
            <w:r w:rsidRPr="00B044A4">
              <w:rPr>
                <w:i/>
                <w:lang w:val="en-US"/>
              </w:rPr>
              <w:t>Green background</w:t>
            </w:r>
          </w:p>
          <w:p w:rsidR="00F04B10" w:rsidRPr="00253873" w:rsidRDefault="00B044A4" w:rsidP="00E632AA">
            <w:pPr>
              <w:pStyle w:val="NormalnyWeb"/>
              <w:rPr>
                <w:i/>
                <w:lang w:val="en-US"/>
              </w:rPr>
            </w:pPr>
            <w:r w:rsidRPr="00B044A4">
              <w:rPr>
                <w:i/>
                <w:lang w:val="en-US"/>
              </w:rPr>
              <w:t>White fluorescent symbol</w:t>
            </w:r>
          </w:p>
        </w:tc>
        <w:tc>
          <w:tcPr>
            <w:tcW w:w="0" w:type="auto"/>
            <w:tcBorders>
              <w:top w:val="outset" w:sz="6" w:space="0" w:color="auto"/>
              <w:left w:val="outset" w:sz="6" w:space="0" w:color="auto"/>
              <w:bottom w:val="outset" w:sz="6" w:space="0" w:color="auto"/>
            </w:tcBorders>
            <w:vAlign w:val="center"/>
          </w:tcPr>
          <w:p w:rsidR="00561DCA" w:rsidRPr="005759AE" w:rsidRDefault="005759AE" w:rsidP="00E632AA">
            <w:pPr>
              <w:pStyle w:val="NormalnyWeb"/>
              <w:rPr>
                <w:i/>
                <w:lang w:val="en-US"/>
              </w:rPr>
            </w:pPr>
            <w:r w:rsidRPr="005759AE">
              <w:rPr>
                <w:i/>
                <w:lang w:val="en-US"/>
              </w:rPr>
              <w:t>Sign placed o</w:t>
            </w:r>
            <w:r>
              <w:rPr>
                <w:i/>
                <w:lang w:val="en-US"/>
              </w:rPr>
              <w:t>ver the door to indicate how</w:t>
            </w:r>
            <w:r w:rsidRPr="005759AE">
              <w:rPr>
                <w:i/>
                <w:lang w:val="en-US"/>
              </w:rPr>
              <w:t xml:space="preserve"> to open</w:t>
            </w:r>
          </w:p>
          <w:p w:rsidR="00F04B10" w:rsidRPr="005759AE" w:rsidRDefault="00F04B10" w:rsidP="00E632AA">
            <w:pPr>
              <w:pStyle w:val="NormalnyWeb"/>
              <w:rPr>
                <w:i/>
                <w:lang w:val="en-US"/>
              </w:rPr>
            </w:pPr>
          </w:p>
        </w:tc>
      </w:tr>
      <w:tr w:rsidR="00F04B10" w:rsidRPr="005759AE">
        <w:trPr>
          <w:tblCellSpacing w:w="0" w:type="dxa"/>
        </w:trPr>
        <w:tc>
          <w:tcPr>
            <w:tcW w:w="0" w:type="auto"/>
            <w:tcBorders>
              <w:top w:val="outset" w:sz="6" w:space="0" w:color="auto"/>
              <w:bottom w:val="outset" w:sz="6" w:space="0" w:color="auto"/>
              <w:right w:val="outset" w:sz="6" w:space="0" w:color="auto"/>
            </w:tcBorders>
            <w:vAlign w:val="center"/>
          </w:tcPr>
          <w:p w:rsidR="00F04B10" w:rsidRPr="00AF4E2D" w:rsidRDefault="00F04B10" w:rsidP="00E632AA">
            <w:pPr>
              <w:pStyle w:val="NormalnyWeb"/>
              <w:rPr>
                <w:i/>
              </w:rPr>
            </w:pPr>
            <w:r w:rsidRPr="00AF4E2D">
              <w:rPr>
                <w:i/>
              </w:rPr>
              <w:t>9</w:t>
            </w:r>
          </w:p>
        </w:tc>
        <w:tc>
          <w:tcPr>
            <w:tcW w:w="0" w:type="auto"/>
            <w:tcBorders>
              <w:top w:val="outset" w:sz="6" w:space="0" w:color="auto"/>
              <w:left w:val="outset" w:sz="6" w:space="0" w:color="auto"/>
              <w:bottom w:val="outset" w:sz="6" w:space="0" w:color="auto"/>
              <w:right w:val="outset" w:sz="6" w:space="0" w:color="auto"/>
            </w:tcBorders>
            <w:vAlign w:val="center"/>
          </w:tcPr>
          <w:p w:rsidR="00F04B10" w:rsidRPr="00AF4E2D" w:rsidRDefault="005D0735" w:rsidP="00E632AA">
            <w:pPr>
              <w:pStyle w:val="NormalnyWeb"/>
              <w:jc w:val="center"/>
              <w:rPr>
                <w:i/>
              </w:rPr>
            </w:pPr>
            <w:r>
              <w:rPr>
                <w:noProof/>
              </w:rPr>
              <w:drawing>
                <wp:inline distT="0" distB="0" distL="0" distR="0">
                  <wp:extent cx="657225" cy="657225"/>
                  <wp:effectExtent l="0" t="0" r="0" b="0"/>
                  <wp:docPr id="13" name="Obraz 27" descr="https://upload.wikimedia.org/wikipedia/commons/thumb/9/95/PN_Ci%C4%85gn%C4%85%C4%87,_aby_otworzy%C4%87.svg/350px-PN_Ci%C4%85gn%C4%85%C4%87,_aby_otworzy%C4%87.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https://upload.wikimedia.org/wikipedia/commons/thumb/9/95/PN_Ci%C4%85gn%C4%85%C4%87,_aby_otworzy%C4%87.svg/350px-PN_Ci%C4%85gn%C4%85%C4%87,_aby_otworzy%C4%87.sv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c>
          <w:tcPr>
            <w:tcW w:w="2160" w:type="dxa"/>
            <w:tcBorders>
              <w:top w:val="outset" w:sz="6" w:space="0" w:color="auto"/>
              <w:left w:val="outset" w:sz="6" w:space="0" w:color="auto"/>
              <w:bottom w:val="outset" w:sz="6" w:space="0" w:color="auto"/>
              <w:right w:val="outset" w:sz="6" w:space="0" w:color="auto"/>
            </w:tcBorders>
            <w:vAlign w:val="center"/>
          </w:tcPr>
          <w:p w:rsidR="00F04B10" w:rsidRPr="00AF4E2D" w:rsidRDefault="00B044A4" w:rsidP="00E632AA">
            <w:pPr>
              <w:pStyle w:val="NormalnyWeb"/>
              <w:rPr>
                <w:i/>
              </w:rPr>
            </w:pPr>
            <w:r>
              <w:rPr>
                <w:rStyle w:val="Pogrubienie"/>
                <w:i/>
              </w:rPr>
              <w:t>Pull to open</w:t>
            </w:r>
            <w:r w:rsidRPr="00AF4E2D">
              <w:rPr>
                <w:rStyle w:val="Pogrubienie"/>
                <w:i/>
              </w:rPr>
              <w:t xml:space="preserve"> </w:t>
            </w:r>
          </w:p>
        </w:tc>
        <w:tc>
          <w:tcPr>
            <w:tcW w:w="1690" w:type="dxa"/>
            <w:tcBorders>
              <w:top w:val="outset" w:sz="6" w:space="0" w:color="auto"/>
              <w:left w:val="outset" w:sz="6" w:space="0" w:color="auto"/>
              <w:bottom w:val="outset" w:sz="6" w:space="0" w:color="auto"/>
              <w:right w:val="outset" w:sz="6" w:space="0" w:color="auto"/>
            </w:tcBorders>
            <w:vAlign w:val="center"/>
          </w:tcPr>
          <w:p w:rsidR="00253873" w:rsidRPr="00B044A4" w:rsidRDefault="00253873" w:rsidP="00253873">
            <w:pPr>
              <w:pStyle w:val="NormalnyWeb"/>
              <w:rPr>
                <w:i/>
                <w:lang w:val="en-US"/>
              </w:rPr>
            </w:pPr>
            <w:r w:rsidRPr="00B044A4">
              <w:rPr>
                <w:i/>
                <w:lang w:val="en-US"/>
              </w:rPr>
              <w:t>Square or rectangular</w:t>
            </w:r>
            <w:r>
              <w:rPr>
                <w:i/>
                <w:lang w:val="en-US"/>
              </w:rPr>
              <w:t xml:space="preserve"> shape</w:t>
            </w:r>
          </w:p>
          <w:p w:rsidR="00B044A4" w:rsidRPr="00B044A4" w:rsidRDefault="00B044A4" w:rsidP="00B044A4">
            <w:pPr>
              <w:pStyle w:val="NormalnyWeb"/>
              <w:rPr>
                <w:i/>
                <w:lang w:val="en-US"/>
              </w:rPr>
            </w:pPr>
            <w:r w:rsidRPr="00B044A4">
              <w:rPr>
                <w:i/>
                <w:lang w:val="en-US"/>
              </w:rPr>
              <w:t>Green background</w:t>
            </w:r>
          </w:p>
          <w:p w:rsidR="00F04B10" w:rsidRPr="00253873" w:rsidRDefault="00B044A4" w:rsidP="00E632AA">
            <w:pPr>
              <w:pStyle w:val="NormalnyWeb"/>
              <w:rPr>
                <w:i/>
                <w:lang w:val="en-US"/>
              </w:rPr>
            </w:pPr>
            <w:r w:rsidRPr="00B044A4">
              <w:rPr>
                <w:i/>
                <w:lang w:val="en-US"/>
              </w:rPr>
              <w:t>White fluorescent symbol</w:t>
            </w:r>
          </w:p>
        </w:tc>
        <w:tc>
          <w:tcPr>
            <w:tcW w:w="0" w:type="auto"/>
            <w:tcBorders>
              <w:top w:val="outset" w:sz="6" w:space="0" w:color="auto"/>
              <w:left w:val="outset" w:sz="6" w:space="0" w:color="auto"/>
              <w:bottom w:val="outset" w:sz="6" w:space="0" w:color="auto"/>
            </w:tcBorders>
            <w:vAlign w:val="center"/>
          </w:tcPr>
          <w:p w:rsidR="005759AE" w:rsidRPr="005759AE" w:rsidRDefault="005759AE" w:rsidP="005759AE">
            <w:pPr>
              <w:pStyle w:val="NormalnyWeb"/>
              <w:rPr>
                <w:i/>
                <w:lang w:val="en-US"/>
              </w:rPr>
            </w:pPr>
            <w:r w:rsidRPr="005759AE">
              <w:rPr>
                <w:i/>
                <w:lang w:val="en-US"/>
              </w:rPr>
              <w:t>Sign placed o</w:t>
            </w:r>
            <w:r>
              <w:rPr>
                <w:i/>
                <w:lang w:val="en-US"/>
              </w:rPr>
              <w:t>ver the door to indicate how</w:t>
            </w:r>
            <w:r w:rsidRPr="005759AE">
              <w:rPr>
                <w:i/>
                <w:lang w:val="en-US"/>
              </w:rPr>
              <w:t xml:space="preserve"> to open</w:t>
            </w:r>
          </w:p>
          <w:p w:rsidR="00F04B10" w:rsidRPr="005759AE" w:rsidRDefault="00F04B10" w:rsidP="00E632AA">
            <w:pPr>
              <w:pStyle w:val="NormalnyWeb"/>
              <w:rPr>
                <w:i/>
                <w:lang w:val="en-US"/>
              </w:rPr>
            </w:pPr>
          </w:p>
        </w:tc>
      </w:tr>
      <w:tr w:rsidR="00F04B10" w:rsidRPr="00AF4E2D">
        <w:trPr>
          <w:tblCellSpacing w:w="0" w:type="dxa"/>
        </w:trPr>
        <w:tc>
          <w:tcPr>
            <w:tcW w:w="0" w:type="auto"/>
            <w:tcBorders>
              <w:top w:val="outset" w:sz="6" w:space="0" w:color="auto"/>
              <w:bottom w:val="outset" w:sz="6" w:space="0" w:color="auto"/>
              <w:right w:val="outset" w:sz="6" w:space="0" w:color="auto"/>
            </w:tcBorders>
            <w:vAlign w:val="center"/>
          </w:tcPr>
          <w:p w:rsidR="00F04B10" w:rsidRPr="00AF4E2D" w:rsidRDefault="00F04B10" w:rsidP="00E632AA">
            <w:pPr>
              <w:pStyle w:val="NormalnyWeb"/>
              <w:rPr>
                <w:i/>
              </w:rPr>
            </w:pPr>
            <w:r w:rsidRPr="00AF4E2D">
              <w:rPr>
                <w:i/>
              </w:rPr>
              <w:t>10</w:t>
            </w:r>
          </w:p>
        </w:tc>
        <w:tc>
          <w:tcPr>
            <w:tcW w:w="0" w:type="auto"/>
            <w:tcBorders>
              <w:top w:val="outset" w:sz="6" w:space="0" w:color="auto"/>
              <w:left w:val="outset" w:sz="6" w:space="0" w:color="auto"/>
              <w:bottom w:val="outset" w:sz="6" w:space="0" w:color="auto"/>
              <w:right w:val="outset" w:sz="6" w:space="0" w:color="auto"/>
            </w:tcBorders>
            <w:vAlign w:val="center"/>
          </w:tcPr>
          <w:p w:rsidR="00F04B10" w:rsidRPr="00AF4E2D" w:rsidRDefault="007C7E48" w:rsidP="00E632AA">
            <w:pPr>
              <w:pStyle w:val="NormalnyWeb"/>
              <w:jc w:val="center"/>
              <w:rPr>
                <w:i/>
              </w:rPr>
            </w:pPr>
            <w:r>
              <w:object w:dxaOrig="1920" w:dyaOrig="1695">
                <v:shape id="_x0000_i1038" type="#_x0000_t75" style="width:96pt;height:84.75pt" o:ole="">
                  <v:imagedata r:id="rId23" o:title=""/>
                </v:shape>
                <o:OLEObject Type="Embed" ProgID="PBrush" ShapeID="_x0000_i1038" DrawAspect="Content" ObjectID="_1612601024" r:id="rId24"/>
              </w:object>
            </w:r>
          </w:p>
        </w:tc>
        <w:tc>
          <w:tcPr>
            <w:tcW w:w="2160" w:type="dxa"/>
            <w:tcBorders>
              <w:top w:val="outset" w:sz="6" w:space="0" w:color="auto"/>
              <w:left w:val="outset" w:sz="6" w:space="0" w:color="auto"/>
              <w:bottom w:val="outset" w:sz="6" w:space="0" w:color="auto"/>
              <w:right w:val="outset" w:sz="6" w:space="0" w:color="auto"/>
            </w:tcBorders>
            <w:vAlign w:val="center"/>
          </w:tcPr>
          <w:p w:rsidR="00F04B10" w:rsidRPr="00AF4E2D" w:rsidRDefault="00B044A4" w:rsidP="00E632AA">
            <w:pPr>
              <w:pStyle w:val="NormalnyWeb"/>
              <w:rPr>
                <w:i/>
              </w:rPr>
            </w:pPr>
            <w:r>
              <w:rPr>
                <w:rStyle w:val="Pogrubienie"/>
                <w:i/>
              </w:rPr>
              <w:t>Break to gain access</w:t>
            </w:r>
          </w:p>
        </w:tc>
        <w:tc>
          <w:tcPr>
            <w:tcW w:w="1690" w:type="dxa"/>
            <w:tcBorders>
              <w:top w:val="outset" w:sz="6" w:space="0" w:color="auto"/>
              <w:left w:val="outset" w:sz="6" w:space="0" w:color="auto"/>
              <w:bottom w:val="outset" w:sz="6" w:space="0" w:color="auto"/>
              <w:right w:val="outset" w:sz="6" w:space="0" w:color="auto"/>
            </w:tcBorders>
            <w:vAlign w:val="center"/>
          </w:tcPr>
          <w:p w:rsidR="00253873" w:rsidRPr="00B044A4" w:rsidRDefault="00253873" w:rsidP="00253873">
            <w:pPr>
              <w:pStyle w:val="NormalnyWeb"/>
              <w:rPr>
                <w:i/>
                <w:lang w:val="en-US"/>
              </w:rPr>
            </w:pPr>
            <w:r w:rsidRPr="00B044A4">
              <w:rPr>
                <w:i/>
                <w:lang w:val="en-US"/>
              </w:rPr>
              <w:t>Square or rectangular</w:t>
            </w:r>
            <w:r>
              <w:rPr>
                <w:i/>
                <w:lang w:val="en-US"/>
              </w:rPr>
              <w:t xml:space="preserve"> shape</w:t>
            </w:r>
          </w:p>
          <w:p w:rsidR="00B044A4" w:rsidRPr="00253873" w:rsidRDefault="00B044A4" w:rsidP="00B044A4">
            <w:pPr>
              <w:pStyle w:val="NormalnyWeb"/>
              <w:rPr>
                <w:i/>
                <w:lang w:val="en-US"/>
              </w:rPr>
            </w:pPr>
            <w:r w:rsidRPr="00253873">
              <w:rPr>
                <w:i/>
                <w:lang w:val="en-US"/>
              </w:rPr>
              <w:t>Green background</w:t>
            </w:r>
          </w:p>
          <w:p w:rsidR="00F04B10" w:rsidRPr="00AF4E2D" w:rsidRDefault="00B044A4" w:rsidP="00B044A4">
            <w:pPr>
              <w:pStyle w:val="NormalnyWeb"/>
              <w:rPr>
                <w:i/>
              </w:rPr>
            </w:pPr>
            <w:r w:rsidRPr="00B044A4">
              <w:rPr>
                <w:i/>
              </w:rPr>
              <w:t>White fluorescent symbol</w:t>
            </w:r>
            <w:r w:rsidRPr="00AF4E2D">
              <w:rPr>
                <w:i/>
              </w:rPr>
              <w:t xml:space="preserve"> </w:t>
            </w:r>
          </w:p>
        </w:tc>
        <w:tc>
          <w:tcPr>
            <w:tcW w:w="0" w:type="auto"/>
            <w:tcBorders>
              <w:top w:val="outset" w:sz="6" w:space="0" w:color="auto"/>
              <w:left w:val="outset" w:sz="6" w:space="0" w:color="auto"/>
              <w:bottom w:val="outset" w:sz="6" w:space="0" w:color="auto"/>
            </w:tcBorders>
            <w:vAlign w:val="center"/>
          </w:tcPr>
          <w:p w:rsidR="005759AE" w:rsidRPr="00965DE0" w:rsidRDefault="00965DE0" w:rsidP="00E632AA">
            <w:pPr>
              <w:pStyle w:val="NormalnyWeb"/>
              <w:rPr>
                <w:i/>
              </w:rPr>
            </w:pPr>
            <w:r w:rsidRPr="00965DE0">
              <w:rPr>
                <w:i/>
              </w:rPr>
              <w:t xml:space="preserve">Can be used: a) when glass has to be broken to   gain access to a key or opening system, b) when glass has to be broken to create an exit. </w:t>
            </w:r>
          </w:p>
          <w:p w:rsidR="00F04B10" w:rsidRPr="00AF4E2D" w:rsidRDefault="00F04B10" w:rsidP="00E632AA">
            <w:pPr>
              <w:pStyle w:val="NormalnyWeb"/>
              <w:rPr>
                <w:i/>
              </w:rPr>
            </w:pPr>
          </w:p>
        </w:tc>
      </w:tr>
    </w:tbl>
    <w:p w:rsidR="00E632AA" w:rsidRDefault="00E632AA"/>
    <w:p w:rsidR="001943BA" w:rsidRPr="00965DE0" w:rsidRDefault="00965DE0" w:rsidP="00F04B10">
      <w:pPr>
        <w:pStyle w:val="Nagwek2"/>
        <w:rPr>
          <w:rFonts w:ascii="Bookman Old Style" w:hAnsi="Bookman Old Style"/>
          <w:sz w:val="32"/>
          <w:szCs w:val="32"/>
          <w:u w:val="none"/>
          <w:lang w:val="en-US"/>
        </w:rPr>
      </w:pPr>
      <w:r w:rsidRPr="00965DE0">
        <w:rPr>
          <w:rFonts w:ascii="Bookman Old Style" w:hAnsi="Bookman Old Style"/>
          <w:sz w:val="32"/>
          <w:szCs w:val="32"/>
          <w:u w:val="none"/>
          <w:lang w:val="en-US"/>
        </w:rPr>
        <w:br w:type="page"/>
      </w:r>
      <w:r w:rsidR="00FE1B5C">
        <w:rPr>
          <w:rFonts w:ascii="Bookman Old Style" w:hAnsi="Bookman Old Style"/>
          <w:sz w:val="32"/>
          <w:szCs w:val="32"/>
          <w:u w:val="none"/>
          <w:lang w:val="en-US"/>
        </w:rPr>
        <w:t xml:space="preserve">Factors </w:t>
      </w:r>
      <w:r w:rsidRPr="00965DE0">
        <w:rPr>
          <w:rFonts w:ascii="Bookman Old Style" w:hAnsi="Bookman Old Style"/>
          <w:sz w:val="32"/>
          <w:szCs w:val="32"/>
          <w:u w:val="none"/>
          <w:lang w:val="en-US"/>
        </w:rPr>
        <w:t>in the Work Environment:</w:t>
      </w:r>
    </w:p>
    <w:p w:rsidR="00965DE0" w:rsidRDefault="00965DE0" w:rsidP="00F04B10">
      <w:pPr>
        <w:pStyle w:val="Nagwek2"/>
        <w:rPr>
          <w:rFonts w:ascii="Bookman Old Style" w:hAnsi="Bookman Old Style"/>
          <w:sz w:val="32"/>
          <w:szCs w:val="32"/>
          <w:u w:val="none"/>
          <w:lang w:val="en-US"/>
        </w:rPr>
      </w:pPr>
      <w:r>
        <w:rPr>
          <w:rFonts w:ascii="Bookman Old Style" w:hAnsi="Bookman Old Style"/>
          <w:sz w:val="32"/>
          <w:szCs w:val="32"/>
          <w:u w:val="none"/>
          <w:lang w:val="en-US"/>
        </w:rPr>
        <w:t>Chemical, Physical, and Biological Hazards</w:t>
      </w:r>
    </w:p>
    <w:p w:rsidR="00F04B10" w:rsidRDefault="005D0735" w:rsidP="00F04B10">
      <w:pPr>
        <w:jc w:val="both"/>
        <w:rPr>
          <w:b/>
          <w:bCs/>
        </w:rPr>
      </w:pPr>
      <w:r>
        <w:rPr>
          <w:noProof/>
          <w:sz w:val="20"/>
        </w:rPr>
        <mc:AlternateContent>
          <mc:Choice Requires="wps">
            <w:drawing>
              <wp:anchor distT="0" distB="0" distL="114300" distR="114300" simplePos="0" relativeHeight="251656192" behindDoc="0" locked="0" layoutInCell="1" allowOverlap="1">
                <wp:simplePos x="0" y="0"/>
                <wp:positionH relativeFrom="column">
                  <wp:posOffset>-297815</wp:posOffset>
                </wp:positionH>
                <wp:positionV relativeFrom="paragraph">
                  <wp:posOffset>73660</wp:posOffset>
                </wp:positionV>
                <wp:extent cx="5265420" cy="0"/>
                <wp:effectExtent l="6985" t="11430" r="13970" b="7620"/>
                <wp:wrapNone/>
                <wp:docPr id="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5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AD6E3" id="Line 17"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5pt,5.8pt" to="391.1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oPaEwIAACk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"/>
            </w:pict>
          </mc:Fallback>
        </mc:AlternateContent>
      </w:r>
    </w:p>
    <w:p w:rsidR="004A504F" w:rsidRDefault="004A504F" w:rsidP="00F04B10">
      <w:pPr>
        <w:jc w:val="both"/>
        <w:rPr>
          <w:b/>
          <w:bCs/>
          <w:i/>
          <w:iCs/>
        </w:rPr>
      </w:pPr>
    </w:p>
    <w:p w:rsidR="004A504F" w:rsidRPr="00FE1B5C" w:rsidRDefault="00FE1B5C" w:rsidP="004A504F">
      <w:pPr>
        <w:pStyle w:val="Listapunktowana"/>
        <w:numPr>
          <w:ilvl w:val="0"/>
          <w:numId w:val="0"/>
        </w:numPr>
        <w:jc w:val="both"/>
        <w:rPr>
          <w:b/>
          <w:i/>
          <w:color w:val="000000"/>
          <w:sz w:val="32"/>
          <w:szCs w:val="32"/>
          <w:lang w:val="en-US"/>
        </w:rPr>
      </w:pPr>
      <w:r w:rsidRPr="00FE1B5C">
        <w:rPr>
          <w:b/>
          <w:i/>
          <w:color w:val="000000"/>
          <w:sz w:val="32"/>
          <w:szCs w:val="32"/>
          <w:lang w:val="en-US"/>
        </w:rPr>
        <w:t>Chemical</w:t>
      </w:r>
    </w:p>
    <w:p w:rsidR="004A504F" w:rsidRPr="00FE1B5C" w:rsidRDefault="004A504F" w:rsidP="004A504F">
      <w:pPr>
        <w:pStyle w:val="Listapunktowana"/>
        <w:numPr>
          <w:ilvl w:val="0"/>
          <w:numId w:val="0"/>
        </w:numPr>
        <w:jc w:val="both"/>
        <w:rPr>
          <w:i/>
          <w:sz w:val="24"/>
          <w:szCs w:val="24"/>
          <w:lang w:val="en-US"/>
        </w:rPr>
      </w:pPr>
    </w:p>
    <w:p w:rsidR="004A504F" w:rsidRPr="00FE1B5C" w:rsidRDefault="00FE1B5C" w:rsidP="004A504F">
      <w:pPr>
        <w:rPr>
          <w:i/>
          <w:lang w:val="en-US"/>
        </w:rPr>
      </w:pPr>
      <w:r w:rsidRPr="00FE1B5C">
        <w:rPr>
          <w:i/>
          <w:lang w:val="en-US"/>
        </w:rPr>
        <w:t>Division</w:t>
      </w:r>
      <w:r w:rsidR="004A504F" w:rsidRPr="00FE1B5C">
        <w:rPr>
          <w:i/>
          <w:lang w:val="en-US"/>
        </w:rPr>
        <w:t>:</w:t>
      </w:r>
    </w:p>
    <w:p w:rsidR="00FE1B5C" w:rsidRPr="00FE1B5C" w:rsidRDefault="000A666D" w:rsidP="004A504F">
      <w:pPr>
        <w:pStyle w:val="Listapunktowana"/>
        <w:numPr>
          <w:ilvl w:val="0"/>
          <w:numId w:val="0"/>
        </w:numPr>
        <w:rPr>
          <w:i/>
          <w:sz w:val="24"/>
          <w:szCs w:val="24"/>
          <w:lang w:val="en-US"/>
        </w:rPr>
      </w:pPr>
      <w:r>
        <w:rPr>
          <w:i/>
          <w:sz w:val="24"/>
          <w:szCs w:val="24"/>
          <w:lang w:val="en-US"/>
        </w:rPr>
        <w:t>based</w:t>
      </w:r>
      <w:r w:rsidR="00FE1B5C">
        <w:rPr>
          <w:i/>
          <w:sz w:val="24"/>
          <w:szCs w:val="24"/>
          <w:lang w:val="en-US"/>
        </w:rPr>
        <w:t xml:space="preserve"> on the possible effects and types of reactions:</w:t>
      </w:r>
    </w:p>
    <w:p w:rsidR="00FE1B5C" w:rsidRPr="000A666D" w:rsidRDefault="00FE1B5C" w:rsidP="004A504F">
      <w:pPr>
        <w:pStyle w:val="PunktWcity"/>
        <w:numPr>
          <w:ilvl w:val="0"/>
          <w:numId w:val="13"/>
        </w:numPr>
        <w:rPr>
          <w:i/>
          <w:sz w:val="24"/>
          <w:szCs w:val="24"/>
          <w:lang w:val="en-US"/>
        </w:rPr>
      </w:pPr>
      <w:r w:rsidRPr="000A666D">
        <w:rPr>
          <w:i/>
          <w:sz w:val="24"/>
          <w:szCs w:val="24"/>
          <w:lang w:val="en-US"/>
        </w:rPr>
        <w:t>toxic,</w:t>
      </w:r>
    </w:p>
    <w:p w:rsidR="00FE1B5C" w:rsidRPr="000A666D" w:rsidRDefault="00FE1B5C" w:rsidP="004A504F">
      <w:pPr>
        <w:pStyle w:val="PunktWcity"/>
        <w:numPr>
          <w:ilvl w:val="0"/>
          <w:numId w:val="13"/>
        </w:numPr>
        <w:rPr>
          <w:i/>
          <w:sz w:val="24"/>
          <w:szCs w:val="24"/>
          <w:lang w:val="en-US"/>
        </w:rPr>
      </w:pPr>
      <w:r w:rsidRPr="000A666D">
        <w:rPr>
          <w:i/>
          <w:sz w:val="24"/>
          <w:szCs w:val="24"/>
          <w:lang w:val="en-US"/>
        </w:rPr>
        <w:t>aggravating,</w:t>
      </w:r>
    </w:p>
    <w:p w:rsidR="00FE1B5C" w:rsidRPr="000A666D" w:rsidRDefault="00FE1B5C" w:rsidP="004A504F">
      <w:pPr>
        <w:pStyle w:val="PunktWcity"/>
        <w:numPr>
          <w:ilvl w:val="0"/>
          <w:numId w:val="13"/>
        </w:numPr>
        <w:rPr>
          <w:i/>
          <w:sz w:val="24"/>
          <w:szCs w:val="24"/>
          <w:lang w:val="en-US"/>
        </w:rPr>
      </w:pPr>
      <w:r w:rsidRPr="000A666D">
        <w:rPr>
          <w:i/>
          <w:sz w:val="24"/>
          <w:szCs w:val="24"/>
          <w:lang w:val="en-US"/>
        </w:rPr>
        <w:t>sensitising,</w:t>
      </w:r>
    </w:p>
    <w:p w:rsidR="00FE1B5C" w:rsidRPr="000A666D" w:rsidRDefault="00FE1B5C" w:rsidP="004A504F">
      <w:pPr>
        <w:pStyle w:val="PunktWcity"/>
        <w:numPr>
          <w:ilvl w:val="0"/>
          <w:numId w:val="13"/>
        </w:numPr>
        <w:rPr>
          <w:i/>
          <w:sz w:val="24"/>
          <w:szCs w:val="24"/>
          <w:lang w:val="en-US"/>
        </w:rPr>
      </w:pPr>
      <w:r w:rsidRPr="000A666D">
        <w:rPr>
          <w:i/>
          <w:sz w:val="24"/>
          <w:szCs w:val="24"/>
          <w:lang w:val="en-US"/>
        </w:rPr>
        <w:t>carcinogenic,</w:t>
      </w:r>
    </w:p>
    <w:p w:rsidR="00FE1B5C" w:rsidRPr="000A666D" w:rsidRDefault="00FE1B5C" w:rsidP="004A504F">
      <w:pPr>
        <w:pStyle w:val="PunktWcity"/>
        <w:numPr>
          <w:ilvl w:val="0"/>
          <w:numId w:val="13"/>
        </w:numPr>
        <w:rPr>
          <w:i/>
          <w:sz w:val="24"/>
          <w:szCs w:val="24"/>
          <w:lang w:val="en-US"/>
        </w:rPr>
      </w:pPr>
      <w:r w:rsidRPr="000A666D">
        <w:rPr>
          <w:i/>
          <w:sz w:val="24"/>
          <w:szCs w:val="24"/>
          <w:lang w:val="en-US"/>
        </w:rPr>
        <w:t>mutagenic,</w:t>
      </w:r>
    </w:p>
    <w:p w:rsidR="00FE1B5C" w:rsidRPr="000A666D" w:rsidRDefault="00FE1B5C" w:rsidP="004A504F">
      <w:pPr>
        <w:pStyle w:val="PunktWcity"/>
        <w:numPr>
          <w:ilvl w:val="0"/>
          <w:numId w:val="13"/>
        </w:numPr>
        <w:rPr>
          <w:i/>
          <w:sz w:val="24"/>
          <w:szCs w:val="24"/>
          <w:lang w:val="en-US"/>
        </w:rPr>
      </w:pPr>
      <w:r w:rsidRPr="000A666D">
        <w:rPr>
          <w:i/>
          <w:sz w:val="24"/>
          <w:szCs w:val="24"/>
          <w:lang w:val="en-US"/>
        </w:rPr>
        <w:t>affecting reproductive functions;</w:t>
      </w:r>
    </w:p>
    <w:p w:rsidR="00FE1B5C" w:rsidRPr="000A666D" w:rsidRDefault="000A666D" w:rsidP="004A504F">
      <w:pPr>
        <w:pStyle w:val="PunktWcity"/>
        <w:numPr>
          <w:ilvl w:val="0"/>
          <w:numId w:val="0"/>
        </w:numPr>
        <w:rPr>
          <w:i/>
          <w:sz w:val="24"/>
          <w:szCs w:val="24"/>
          <w:lang w:val="en-US"/>
        </w:rPr>
      </w:pPr>
      <w:r>
        <w:rPr>
          <w:i/>
          <w:sz w:val="24"/>
          <w:szCs w:val="24"/>
          <w:lang w:val="en-US"/>
        </w:rPr>
        <w:t>based</w:t>
      </w:r>
      <w:r w:rsidR="00FE1B5C" w:rsidRPr="000A666D">
        <w:rPr>
          <w:i/>
          <w:sz w:val="24"/>
          <w:szCs w:val="24"/>
          <w:lang w:val="en-US"/>
        </w:rPr>
        <w:t xml:space="preserve"> on absorption:</w:t>
      </w:r>
    </w:p>
    <w:p w:rsidR="00FE1B5C" w:rsidRPr="000A666D" w:rsidRDefault="00FE1B5C" w:rsidP="004A504F">
      <w:pPr>
        <w:pStyle w:val="PunktWcity"/>
        <w:numPr>
          <w:ilvl w:val="0"/>
          <w:numId w:val="13"/>
        </w:numPr>
        <w:rPr>
          <w:i/>
          <w:sz w:val="24"/>
          <w:szCs w:val="24"/>
          <w:lang w:val="en-US"/>
        </w:rPr>
      </w:pPr>
      <w:r w:rsidRPr="000A666D">
        <w:rPr>
          <w:i/>
          <w:sz w:val="24"/>
          <w:szCs w:val="24"/>
          <w:lang w:val="en-US"/>
        </w:rPr>
        <w:t>via respiratory tract,</w:t>
      </w:r>
    </w:p>
    <w:p w:rsidR="00FE1B5C" w:rsidRPr="000A666D" w:rsidRDefault="00FE1B5C" w:rsidP="004A504F">
      <w:pPr>
        <w:pStyle w:val="PunktWcity"/>
        <w:numPr>
          <w:ilvl w:val="0"/>
          <w:numId w:val="13"/>
        </w:numPr>
        <w:rPr>
          <w:i/>
          <w:sz w:val="24"/>
          <w:szCs w:val="24"/>
          <w:lang w:val="en-US"/>
        </w:rPr>
      </w:pPr>
      <w:r w:rsidRPr="000A666D">
        <w:rPr>
          <w:i/>
          <w:sz w:val="24"/>
          <w:szCs w:val="24"/>
          <w:lang w:val="en-US"/>
        </w:rPr>
        <w:t>cutaneously,</w:t>
      </w:r>
    </w:p>
    <w:p w:rsidR="00FE1B5C" w:rsidRPr="000A666D" w:rsidRDefault="00FE1B5C" w:rsidP="004A504F">
      <w:pPr>
        <w:pStyle w:val="PunktWcity"/>
        <w:numPr>
          <w:ilvl w:val="0"/>
          <w:numId w:val="13"/>
        </w:numPr>
        <w:rPr>
          <w:i/>
          <w:sz w:val="24"/>
          <w:szCs w:val="24"/>
          <w:lang w:val="en-US"/>
        </w:rPr>
      </w:pPr>
      <w:r w:rsidRPr="000A666D">
        <w:rPr>
          <w:i/>
          <w:sz w:val="24"/>
          <w:szCs w:val="24"/>
          <w:lang w:val="en-US"/>
        </w:rPr>
        <w:t>via mucous membrane,</w:t>
      </w:r>
    </w:p>
    <w:p w:rsidR="00FE1B5C" w:rsidRPr="000A666D" w:rsidRDefault="00FE1B5C" w:rsidP="004A504F">
      <w:pPr>
        <w:pStyle w:val="PunktWcity"/>
        <w:numPr>
          <w:ilvl w:val="0"/>
          <w:numId w:val="13"/>
        </w:numPr>
        <w:rPr>
          <w:i/>
          <w:sz w:val="24"/>
          <w:szCs w:val="24"/>
          <w:lang w:val="en-US"/>
        </w:rPr>
      </w:pPr>
      <w:r w:rsidRPr="000A666D">
        <w:rPr>
          <w:i/>
          <w:sz w:val="24"/>
          <w:szCs w:val="24"/>
          <w:lang w:val="en-US"/>
        </w:rPr>
        <w:t>via gastro-intestinal tract;</w:t>
      </w:r>
    </w:p>
    <w:p w:rsidR="00FE1B5C" w:rsidRPr="000A666D" w:rsidRDefault="000A666D" w:rsidP="004A504F">
      <w:pPr>
        <w:pStyle w:val="Listapunktowana"/>
        <w:keepNext/>
        <w:numPr>
          <w:ilvl w:val="0"/>
          <w:numId w:val="0"/>
        </w:numPr>
        <w:rPr>
          <w:i/>
          <w:sz w:val="24"/>
          <w:szCs w:val="24"/>
          <w:lang w:val="en-US"/>
        </w:rPr>
      </w:pPr>
      <w:r>
        <w:rPr>
          <w:i/>
          <w:sz w:val="24"/>
          <w:szCs w:val="24"/>
          <w:lang w:val="en-US"/>
        </w:rPr>
        <w:t>based</w:t>
      </w:r>
      <w:r w:rsidR="00FE1B5C" w:rsidRPr="000A666D">
        <w:rPr>
          <w:i/>
          <w:sz w:val="24"/>
          <w:szCs w:val="24"/>
          <w:lang w:val="en-US"/>
        </w:rPr>
        <w:t xml:space="preserve"> on the level of noxiousness:</w:t>
      </w:r>
    </w:p>
    <w:p w:rsidR="00FE1B5C" w:rsidRPr="000A666D" w:rsidRDefault="00FE1B5C" w:rsidP="004A504F">
      <w:pPr>
        <w:pStyle w:val="PunktWcity"/>
        <w:keepNext/>
        <w:numPr>
          <w:ilvl w:val="0"/>
          <w:numId w:val="13"/>
        </w:numPr>
        <w:rPr>
          <w:i/>
          <w:sz w:val="24"/>
          <w:szCs w:val="24"/>
          <w:lang w:val="en-US"/>
        </w:rPr>
      </w:pPr>
      <w:r w:rsidRPr="000A666D">
        <w:rPr>
          <w:i/>
          <w:sz w:val="24"/>
          <w:szCs w:val="24"/>
          <w:lang w:val="en-US"/>
        </w:rPr>
        <w:t>poisons,</w:t>
      </w:r>
    </w:p>
    <w:p w:rsidR="00FE1B5C" w:rsidRPr="000A666D" w:rsidRDefault="00144310" w:rsidP="00FE1B5C">
      <w:pPr>
        <w:pStyle w:val="PunktWcity"/>
        <w:keepNext/>
        <w:numPr>
          <w:ilvl w:val="0"/>
          <w:numId w:val="13"/>
        </w:numPr>
        <w:rPr>
          <w:i/>
          <w:sz w:val="24"/>
          <w:szCs w:val="24"/>
          <w:lang w:val="en-US"/>
        </w:rPr>
      </w:pPr>
      <w:r w:rsidRPr="000A666D">
        <w:rPr>
          <w:i/>
          <w:sz w:val="24"/>
          <w:szCs w:val="24"/>
          <w:lang w:val="en-US"/>
        </w:rPr>
        <w:t>noisome</w:t>
      </w:r>
      <w:r w:rsidR="00FE1B5C" w:rsidRPr="000A666D">
        <w:rPr>
          <w:i/>
          <w:sz w:val="24"/>
          <w:szCs w:val="24"/>
          <w:lang w:val="en-US"/>
        </w:rPr>
        <w:t xml:space="preserve"> factors,</w:t>
      </w:r>
    </w:p>
    <w:p w:rsidR="004A504F" w:rsidRPr="000A666D" w:rsidRDefault="00FE1B5C" w:rsidP="007A1335">
      <w:pPr>
        <w:pStyle w:val="PunktWcity"/>
        <w:keepNext/>
        <w:numPr>
          <w:ilvl w:val="0"/>
          <w:numId w:val="13"/>
        </w:numPr>
        <w:rPr>
          <w:i/>
          <w:sz w:val="24"/>
          <w:szCs w:val="24"/>
          <w:lang w:val="en-US"/>
        </w:rPr>
      </w:pPr>
      <w:r w:rsidRPr="000A666D">
        <w:rPr>
          <w:i/>
          <w:sz w:val="24"/>
          <w:szCs w:val="24"/>
          <w:lang w:val="en-US"/>
        </w:rPr>
        <w:t>factors practically harmless</w:t>
      </w:r>
      <w:r w:rsidR="007A1335" w:rsidRPr="000A666D">
        <w:rPr>
          <w:i/>
          <w:sz w:val="24"/>
          <w:szCs w:val="24"/>
          <w:lang w:val="en-US"/>
        </w:rPr>
        <w:t xml:space="preserve"> to health.</w:t>
      </w:r>
    </w:p>
    <w:p w:rsidR="004A504F" w:rsidRPr="000A666D" w:rsidRDefault="004A504F" w:rsidP="004A504F">
      <w:pPr>
        <w:pStyle w:val="PunktWcity"/>
        <w:numPr>
          <w:ilvl w:val="0"/>
          <w:numId w:val="0"/>
        </w:numPr>
        <w:ind w:left="786"/>
        <w:rPr>
          <w:i/>
          <w:sz w:val="24"/>
          <w:szCs w:val="24"/>
          <w:lang w:val="en-US"/>
        </w:rPr>
      </w:pPr>
    </w:p>
    <w:p w:rsidR="004A504F" w:rsidRPr="000A666D" w:rsidRDefault="00144310" w:rsidP="004A504F">
      <w:pPr>
        <w:pStyle w:val="Nagwek3"/>
        <w:rPr>
          <w:b/>
          <w:i/>
          <w:sz w:val="24"/>
          <w:lang w:val="en-US"/>
        </w:rPr>
      </w:pPr>
      <w:r w:rsidRPr="000A666D">
        <w:rPr>
          <w:b/>
          <w:i/>
          <w:sz w:val="24"/>
          <w:lang w:val="en-US"/>
        </w:rPr>
        <w:t>Characteristic of che</w:t>
      </w:r>
      <w:r w:rsidR="007A1335" w:rsidRPr="000A666D">
        <w:rPr>
          <w:b/>
          <w:i/>
          <w:sz w:val="24"/>
          <w:lang w:val="en-US"/>
        </w:rPr>
        <w:t xml:space="preserve">mical substance reactions </w:t>
      </w:r>
    </w:p>
    <w:p w:rsidR="007A1335" w:rsidRPr="000A666D" w:rsidRDefault="00D41483" w:rsidP="004A504F">
      <w:pPr>
        <w:jc w:val="both"/>
        <w:rPr>
          <w:rStyle w:val="Uwydatnienie"/>
          <w:i/>
          <w:lang w:val="en-US"/>
        </w:rPr>
      </w:pPr>
      <w:r w:rsidRPr="000A666D">
        <w:rPr>
          <w:rStyle w:val="Uwydatnienie"/>
          <w:b w:val="0"/>
          <w:i/>
          <w:lang w:val="en-US"/>
        </w:rPr>
        <w:t>The following types of</w:t>
      </w:r>
      <w:r w:rsidRPr="000A666D">
        <w:rPr>
          <w:rStyle w:val="Uwydatnienie"/>
          <w:i/>
          <w:lang w:val="en-US"/>
        </w:rPr>
        <w:t xml:space="preserve"> industrial poisoning with chemical substances </w:t>
      </w:r>
      <w:r w:rsidRPr="000A666D">
        <w:rPr>
          <w:rStyle w:val="Uwydatnienie"/>
          <w:b w:val="0"/>
          <w:i/>
          <w:lang w:val="en-US"/>
        </w:rPr>
        <w:t>can occur:</w:t>
      </w:r>
      <w:r w:rsidRPr="000A666D">
        <w:rPr>
          <w:rStyle w:val="Uwydatnienie"/>
          <w:i/>
          <w:lang w:val="en-US"/>
        </w:rPr>
        <w:t xml:space="preserve"> </w:t>
      </w:r>
    </w:p>
    <w:p w:rsidR="00D41483" w:rsidRPr="000A666D" w:rsidRDefault="00D41483" w:rsidP="004A504F">
      <w:pPr>
        <w:pStyle w:val="Listapunktowana"/>
        <w:numPr>
          <w:ilvl w:val="0"/>
          <w:numId w:val="14"/>
        </w:numPr>
        <w:jc w:val="both"/>
        <w:rPr>
          <w:rStyle w:val="Uwydatnienie"/>
          <w:i/>
          <w:iCs w:val="0"/>
          <w:sz w:val="24"/>
          <w:szCs w:val="24"/>
          <w:lang w:val="en-US"/>
        </w:rPr>
      </w:pPr>
      <w:r w:rsidRPr="000A666D">
        <w:rPr>
          <w:rStyle w:val="Uwydatnienie"/>
          <w:i/>
          <w:iCs w:val="0"/>
          <w:sz w:val="24"/>
          <w:szCs w:val="24"/>
          <w:lang w:val="en-US"/>
        </w:rPr>
        <w:t>acute</w:t>
      </w:r>
      <w:r w:rsidRPr="000A666D">
        <w:rPr>
          <w:rStyle w:val="Uwydatnienie"/>
          <w:b w:val="0"/>
          <w:i/>
          <w:iCs w:val="0"/>
          <w:sz w:val="24"/>
          <w:szCs w:val="24"/>
          <w:lang w:val="en-US"/>
        </w:rPr>
        <w:t xml:space="preserve"> – clear symptoms requiring immediate intervention,</w:t>
      </w:r>
      <w:r w:rsidRPr="000A666D">
        <w:rPr>
          <w:rStyle w:val="Uwydatnienie"/>
          <w:i/>
          <w:iCs w:val="0"/>
          <w:sz w:val="24"/>
          <w:szCs w:val="24"/>
          <w:lang w:val="en-US"/>
        </w:rPr>
        <w:t xml:space="preserve"> </w:t>
      </w:r>
    </w:p>
    <w:p w:rsidR="00D41483" w:rsidRPr="000A666D" w:rsidRDefault="00D41483" w:rsidP="004A504F">
      <w:pPr>
        <w:pStyle w:val="Listapunktowana"/>
        <w:numPr>
          <w:ilvl w:val="0"/>
          <w:numId w:val="14"/>
        </w:numPr>
        <w:jc w:val="both"/>
        <w:rPr>
          <w:rStyle w:val="Uwydatnienie"/>
          <w:i/>
          <w:iCs w:val="0"/>
          <w:sz w:val="24"/>
          <w:szCs w:val="24"/>
          <w:lang w:val="en-US"/>
        </w:rPr>
      </w:pPr>
      <w:r w:rsidRPr="000A666D">
        <w:rPr>
          <w:rStyle w:val="Uwydatnienie"/>
          <w:i/>
          <w:iCs w:val="0"/>
          <w:sz w:val="24"/>
          <w:szCs w:val="24"/>
          <w:lang w:val="en-US"/>
        </w:rPr>
        <w:t xml:space="preserve">subacute </w:t>
      </w:r>
      <w:r w:rsidRPr="000A666D">
        <w:rPr>
          <w:rStyle w:val="Uwydatnienie"/>
          <w:b w:val="0"/>
          <w:i/>
          <w:iCs w:val="0"/>
          <w:sz w:val="24"/>
          <w:szCs w:val="24"/>
          <w:lang w:val="en-US"/>
        </w:rPr>
        <w:t>– symptoms developing between a few hours and a few days from contact with the toxic substance,</w:t>
      </w:r>
    </w:p>
    <w:p w:rsidR="00D41483" w:rsidRPr="000A666D" w:rsidRDefault="00D41483" w:rsidP="004A504F">
      <w:pPr>
        <w:pStyle w:val="Listapunktowana"/>
        <w:numPr>
          <w:ilvl w:val="0"/>
          <w:numId w:val="14"/>
        </w:numPr>
        <w:jc w:val="both"/>
        <w:rPr>
          <w:rStyle w:val="Uwydatnienie"/>
          <w:b w:val="0"/>
          <w:i/>
          <w:iCs w:val="0"/>
          <w:sz w:val="24"/>
          <w:szCs w:val="24"/>
          <w:lang w:val="en-US"/>
        </w:rPr>
      </w:pPr>
      <w:r w:rsidRPr="000A666D">
        <w:rPr>
          <w:rStyle w:val="Uwydatnienie"/>
          <w:i/>
          <w:sz w:val="24"/>
          <w:szCs w:val="24"/>
          <w:lang w:val="en-US"/>
        </w:rPr>
        <w:t>chronic</w:t>
      </w:r>
      <w:r w:rsidRPr="000A666D">
        <w:rPr>
          <w:rStyle w:val="Uwydatnienie"/>
          <w:b w:val="0"/>
          <w:i/>
          <w:sz w:val="24"/>
          <w:szCs w:val="24"/>
          <w:lang w:val="en-US"/>
        </w:rPr>
        <w:t xml:space="preserve"> </w:t>
      </w:r>
      <w:r w:rsidR="00144310" w:rsidRPr="000A666D">
        <w:rPr>
          <w:rStyle w:val="Uwydatnienie"/>
          <w:b w:val="0"/>
          <w:i/>
          <w:sz w:val="24"/>
          <w:szCs w:val="24"/>
          <w:lang w:val="en-US"/>
        </w:rPr>
        <w:t>–</w:t>
      </w:r>
      <w:r w:rsidRPr="000A666D">
        <w:rPr>
          <w:rStyle w:val="Uwydatnienie"/>
          <w:b w:val="0"/>
          <w:i/>
          <w:sz w:val="24"/>
          <w:szCs w:val="24"/>
          <w:lang w:val="en-US"/>
        </w:rPr>
        <w:t xml:space="preserve"> </w:t>
      </w:r>
      <w:r w:rsidR="00144310" w:rsidRPr="000A666D">
        <w:rPr>
          <w:rStyle w:val="Uwydatnienie"/>
          <w:b w:val="0"/>
          <w:i/>
          <w:sz w:val="24"/>
          <w:szCs w:val="24"/>
          <w:lang w:val="en-US"/>
        </w:rPr>
        <w:t>resulting from introducing small amounts of a noisome substance during a long period of time.</w:t>
      </w:r>
    </w:p>
    <w:p w:rsidR="004A504F" w:rsidRPr="000A666D" w:rsidRDefault="00144310" w:rsidP="004A504F">
      <w:pPr>
        <w:jc w:val="both"/>
        <w:rPr>
          <w:i/>
          <w:lang w:val="en-US"/>
        </w:rPr>
      </w:pPr>
      <w:r w:rsidRPr="000A666D">
        <w:rPr>
          <w:rStyle w:val="Uwydatnienie"/>
          <w:i/>
          <w:lang w:val="en-US"/>
        </w:rPr>
        <w:t xml:space="preserve">Effects </w:t>
      </w:r>
      <w:r w:rsidRPr="000A666D">
        <w:rPr>
          <w:b/>
          <w:i/>
          <w:lang w:val="en-US"/>
        </w:rPr>
        <w:t xml:space="preserve">of chemical reactions of toxic substances </w:t>
      </w:r>
      <w:r w:rsidRPr="000A666D">
        <w:rPr>
          <w:i/>
          <w:lang w:val="en-US"/>
        </w:rPr>
        <w:t>can be divided into:</w:t>
      </w:r>
    </w:p>
    <w:p w:rsidR="00144310" w:rsidRPr="000A666D" w:rsidRDefault="00144310" w:rsidP="004A504F">
      <w:pPr>
        <w:pStyle w:val="Listapunktowana"/>
        <w:numPr>
          <w:ilvl w:val="0"/>
          <w:numId w:val="15"/>
        </w:numPr>
        <w:jc w:val="both"/>
        <w:rPr>
          <w:i/>
          <w:sz w:val="24"/>
          <w:szCs w:val="24"/>
          <w:lang w:val="en-US"/>
        </w:rPr>
      </w:pPr>
      <w:r w:rsidRPr="000A666D">
        <w:rPr>
          <w:i/>
          <w:sz w:val="24"/>
          <w:szCs w:val="24"/>
          <w:lang w:val="en-US"/>
        </w:rPr>
        <w:t>acrid;</w:t>
      </w:r>
    </w:p>
    <w:p w:rsidR="00144310" w:rsidRPr="000A666D" w:rsidRDefault="00144310" w:rsidP="004A504F">
      <w:pPr>
        <w:pStyle w:val="Listapunktowana"/>
        <w:numPr>
          <w:ilvl w:val="0"/>
          <w:numId w:val="15"/>
        </w:numPr>
        <w:jc w:val="both"/>
        <w:rPr>
          <w:i/>
          <w:sz w:val="24"/>
          <w:szCs w:val="24"/>
          <w:lang w:val="en-US"/>
        </w:rPr>
      </w:pPr>
      <w:r w:rsidRPr="000A666D">
        <w:rPr>
          <w:i/>
          <w:sz w:val="24"/>
          <w:szCs w:val="24"/>
          <w:lang w:val="en-US"/>
        </w:rPr>
        <w:t>aggravating: -skin and mucous membranes, -eyes, -respiratory tract;</w:t>
      </w:r>
    </w:p>
    <w:p w:rsidR="00144310" w:rsidRPr="000A666D" w:rsidRDefault="00144310" w:rsidP="004A504F">
      <w:pPr>
        <w:pStyle w:val="Listapunktowana"/>
        <w:numPr>
          <w:ilvl w:val="0"/>
          <w:numId w:val="15"/>
        </w:numPr>
        <w:jc w:val="both"/>
        <w:rPr>
          <w:i/>
          <w:sz w:val="24"/>
          <w:szCs w:val="24"/>
          <w:lang w:val="en-US"/>
        </w:rPr>
      </w:pPr>
      <w:r w:rsidRPr="000A666D">
        <w:rPr>
          <w:i/>
          <w:sz w:val="24"/>
          <w:szCs w:val="24"/>
          <w:lang w:val="en-US"/>
        </w:rPr>
        <w:t xml:space="preserve">sensitising: - with skin symptoms, </w:t>
      </w:r>
      <w:r w:rsidR="004B6EAA" w:rsidRPr="000A666D">
        <w:rPr>
          <w:i/>
          <w:sz w:val="24"/>
          <w:szCs w:val="24"/>
          <w:lang w:val="en-US"/>
        </w:rPr>
        <w:t>-respiratory tract disorders;</w:t>
      </w:r>
    </w:p>
    <w:p w:rsidR="004B6EAA" w:rsidRPr="000A666D" w:rsidRDefault="004B6EAA" w:rsidP="004A504F">
      <w:pPr>
        <w:pStyle w:val="Listapunktowana"/>
        <w:numPr>
          <w:ilvl w:val="0"/>
          <w:numId w:val="15"/>
        </w:numPr>
        <w:jc w:val="both"/>
        <w:rPr>
          <w:i/>
          <w:sz w:val="24"/>
          <w:szCs w:val="24"/>
          <w:lang w:val="en-US"/>
        </w:rPr>
      </w:pPr>
      <w:r w:rsidRPr="000A666D">
        <w:rPr>
          <w:i/>
          <w:sz w:val="24"/>
          <w:szCs w:val="24"/>
          <w:lang w:val="en-US"/>
        </w:rPr>
        <w:t>causing anoxemia: - simple asphyxiant gasses, chemical asphyxiant gasses;</w:t>
      </w:r>
    </w:p>
    <w:p w:rsidR="004B6EAA" w:rsidRPr="000A666D" w:rsidRDefault="004B6EAA" w:rsidP="004A504F">
      <w:pPr>
        <w:pStyle w:val="Listapunktowana"/>
        <w:numPr>
          <w:ilvl w:val="0"/>
          <w:numId w:val="15"/>
        </w:numPr>
        <w:jc w:val="both"/>
        <w:rPr>
          <w:i/>
          <w:sz w:val="24"/>
          <w:szCs w:val="24"/>
          <w:lang w:val="en-US"/>
        </w:rPr>
      </w:pPr>
      <w:r w:rsidRPr="000A666D">
        <w:rPr>
          <w:i/>
          <w:sz w:val="24"/>
          <w:szCs w:val="24"/>
          <w:lang w:val="en-US"/>
        </w:rPr>
        <w:t>narcotic;</w:t>
      </w:r>
    </w:p>
    <w:p w:rsidR="004B6EAA" w:rsidRPr="000A666D" w:rsidRDefault="004B6EAA" w:rsidP="004A504F">
      <w:pPr>
        <w:pStyle w:val="Listapunktowana"/>
        <w:numPr>
          <w:ilvl w:val="0"/>
          <w:numId w:val="15"/>
        </w:numPr>
        <w:jc w:val="both"/>
        <w:rPr>
          <w:i/>
          <w:sz w:val="24"/>
          <w:szCs w:val="24"/>
          <w:lang w:val="en-US"/>
        </w:rPr>
      </w:pPr>
      <w:r w:rsidRPr="000A666D">
        <w:rPr>
          <w:i/>
          <w:sz w:val="24"/>
          <w:szCs w:val="24"/>
          <w:lang w:val="en-US"/>
        </w:rPr>
        <w:t>teratogenic;</w:t>
      </w:r>
    </w:p>
    <w:p w:rsidR="004B6EAA" w:rsidRPr="000A666D" w:rsidRDefault="004B6EAA" w:rsidP="004A504F">
      <w:pPr>
        <w:pStyle w:val="Listapunktowana"/>
        <w:numPr>
          <w:ilvl w:val="0"/>
          <w:numId w:val="15"/>
        </w:numPr>
        <w:jc w:val="both"/>
        <w:rPr>
          <w:i/>
          <w:sz w:val="24"/>
          <w:szCs w:val="24"/>
          <w:lang w:val="en-US"/>
        </w:rPr>
      </w:pPr>
      <w:r w:rsidRPr="000A666D">
        <w:rPr>
          <w:i/>
          <w:sz w:val="24"/>
          <w:szCs w:val="24"/>
          <w:lang w:val="en-US"/>
        </w:rPr>
        <w:t xml:space="preserve">embryo-toxic; </w:t>
      </w:r>
    </w:p>
    <w:p w:rsidR="004B6EAA" w:rsidRPr="000A666D" w:rsidRDefault="004B6EAA" w:rsidP="004A504F">
      <w:pPr>
        <w:pStyle w:val="Listapunktowana"/>
        <w:numPr>
          <w:ilvl w:val="0"/>
          <w:numId w:val="15"/>
        </w:numPr>
        <w:jc w:val="both"/>
        <w:rPr>
          <w:i/>
          <w:sz w:val="24"/>
          <w:szCs w:val="24"/>
          <w:lang w:val="en-US"/>
        </w:rPr>
      </w:pPr>
      <w:r w:rsidRPr="000A666D">
        <w:rPr>
          <w:i/>
          <w:sz w:val="24"/>
          <w:szCs w:val="24"/>
          <w:lang w:val="en-US"/>
        </w:rPr>
        <w:t>geno-toxic;</w:t>
      </w:r>
    </w:p>
    <w:p w:rsidR="004B6EAA" w:rsidRPr="000A666D" w:rsidRDefault="004B6EAA" w:rsidP="004A504F">
      <w:pPr>
        <w:pStyle w:val="Listapunktowana"/>
        <w:numPr>
          <w:ilvl w:val="0"/>
          <w:numId w:val="15"/>
        </w:numPr>
        <w:jc w:val="both"/>
        <w:rPr>
          <w:i/>
          <w:sz w:val="24"/>
          <w:szCs w:val="24"/>
          <w:lang w:val="en-US"/>
        </w:rPr>
      </w:pPr>
      <w:r w:rsidRPr="000A666D">
        <w:rPr>
          <w:i/>
          <w:sz w:val="24"/>
          <w:szCs w:val="24"/>
          <w:lang w:val="en-US"/>
        </w:rPr>
        <w:t>mutagenic;</w:t>
      </w:r>
    </w:p>
    <w:p w:rsidR="004B6EAA" w:rsidRPr="000A666D" w:rsidRDefault="004B6EAA" w:rsidP="004A504F">
      <w:pPr>
        <w:pStyle w:val="Listapunktowana"/>
        <w:numPr>
          <w:ilvl w:val="0"/>
          <w:numId w:val="15"/>
        </w:numPr>
        <w:jc w:val="both"/>
        <w:rPr>
          <w:i/>
          <w:sz w:val="24"/>
          <w:szCs w:val="24"/>
          <w:lang w:val="en-US"/>
        </w:rPr>
      </w:pPr>
      <w:r w:rsidRPr="000A666D">
        <w:rPr>
          <w:i/>
          <w:sz w:val="24"/>
          <w:szCs w:val="24"/>
          <w:lang w:val="en-US"/>
        </w:rPr>
        <w:t>carcinogenic.</w:t>
      </w:r>
    </w:p>
    <w:p w:rsidR="004A504F" w:rsidRDefault="004A504F" w:rsidP="004A504F">
      <w:pPr>
        <w:pStyle w:val="Listapunktowana"/>
        <w:numPr>
          <w:ilvl w:val="0"/>
          <w:numId w:val="0"/>
        </w:numPr>
        <w:ind w:left="1004"/>
        <w:jc w:val="both"/>
        <w:rPr>
          <w:i/>
          <w:sz w:val="24"/>
          <w:szCs w:val="24"/>
        </w:rPr>
      </w:pPr>
    </w:p>
    <w:p w:rsidR="004B6EAA" w:rsidRPr="00CE212F" w:rsidRDefault="004B6EAA" w:rsidP="004A504F">
      <w:pPr>
        <w:pStyle w:val="Listapunktowana"/>
        <w:numPr>
          <w:ilvl w:val="0"/>
          <w:numId w:val="0"/>
        </w:numPr>
        <w:ind w:left="1004"/>
        <w:jc w:val="both"/>
        <w:rPr>
          <w:i/>
          <w:sz w:val="24"/>
          <w:szCs w:val="24"/>
        </w:rPr>
      </w:pPr>
    </w:p>
    <w:p w:rsidR="004A504F" w:rsidRDefault="004A504F" w:rsidP="004A504F">
      <w:pPr>
        <w:pStyle w:val="Listapunktowana"/>
        <w:numPr>
          <w:ilvl w:val="0"/>
          <w:numId w:val="0"/>
        </w:numPr>
        <w:ind w:left="644"/>
        <w:jc w:val="center"/>
        <w:rPr>
          <w:b/>
          <w:i/>
          <w:sz w:val="24"/>
          <w:szCs w:val="24"/>
        </w:rPr>
      </w:pPr>
    </w:p>
    <w:p w:rsidR="004A504F" w:rsidRDefault="004A504F" w:rsidP="004A504F">
      <w:pPr>
        <w:pStyle w:val="Listapunktowana"/>
        <w:numPr>
          <w:ilvl w:val="0"/>
          <w:numId w:val="0"/>
        </w:numPr>
        <w:ind w:left="644"/>
        <w:jc w:val="center"/>
        <w:rPr>
          <w:b/>
          <w:i/>
          <w:sz w:val="24"/>
          <w:szCs w:val="24"/>
        </w:rPr>
      </w:pPr>
    </w:p>
    <w:p w:rsidR="004A504F" w:rsidRDefault="004A504F" w:rsidP="004A504F">
      <w:pPr>
        <w:pStyle w:val="Listapunktowana"/>
        <w:numPr>
          <w:ilvl w:val="0"/>
          <w:numId w:val="0"/>
        </w:numPr>
        <w:ind w:left="644"/>
        <w:jc w:val="center"/>
        <w:rPr>
          <w:b/>
          <w:i/>
          <w:sz w:val="24"/>
          <w:szCs w:val="24"/>
        </w:rPr>
      </w:pPr>
    </w:p>
    <w:p w:rsidR="004A504F" w:rsidRDefault="004A504F" w:rsidP="004A504F">
      <w:pPr>
        <w:pStyle w:val="Listapunktowana"/>
        <w:numPr>
          <w:ilvl w:val="0"/>
          <w:numId w:val="0"/>
        </w:numPr>
        <w:ind w:left="644"/>
        <w:jc w:val="center"/>
        <w:rPr>
          <w:b/>
          <w:i/>
          <w:sz w:val="24"/>
          <w:szCs w:val="24"/>
        </w:rPr>
      </w:pPr>
    </w:p>
    <w:p w:rsidR="004A504F" w:rsidRPr="00566C35" w:rsidRDefault="006317E4" w:rsidP="00566C35">
      <w:pPr>
        <w:pStyle w:val="Listapunktowana"/>
        <w:numPr>
          <w:ilvl w:val="0"/>
          <w:numId w:val="0"/>
        </w:numPr>
        <w:ind w:left="644"/>
        <w:jc w:val="center"/>
        <w:rPr>
          <w:b/>
          <w:bCs/>
          <w:i/>
          <w:iCs/>
          <w:sz w:val="24"/>
          <w:szCs w:val="24"/>
          <w:lang w:val="en-US"/>
        </w:rPr>
      </w:pPr>
      <w:r w:rsidRPr="00566C35">
        <w:rPr>
          <w:b/>
          <w:i/>
          <w:sz w:val="24"/>
          <w:szCs w:val="24"/>
          <w:lang w:val="en-US"/>
        </w:rPr>
        <w:t>Cautionary pictograms</w:t>
      </w:r>
      <w:r w:rsidR="004A504F" w:rsidRPr="00566C35">
        <w:rPr>
          <w:b/>
          <w:i/>
          <w:sz w:val="24"/>
          <w:szCs w:val="24"/>
          <w:lang w:val="en-US"/>
        </w:rPr>
        <w:t>:</w:t>
      </w:r>
      <w:r w:rsidR="00566C35" w:rsidRPr="00566C35">
        <w:rPr>
          <w:b/>
          <w:bCs/>
          <w:i/>
          <w:iCs/>
          <w:sz w:val="24"/>
          <w:szCs w:val="24"/>
          <w:lang w:val="en-US"/>
        </w:rPr>
        <w:t xml:space="preserve"> </w:t>
      </w:r>
    </w:p>
    <w:p w:rsidR="004A504F" w:rsidRPr="002246DF" w:rsidRDefault="004A504F" w:rsidP="00F04B10">
      <w:pPr>
        <w:jc w:val="both"/>
        <w:rPr>
          <w:b/>
          <w:bCs/>
          <w:i/>
          <w:iCs/>
          <w:lang w:val="en-US"/>
        </w:rPr>
      </w:pPr>
    </w:p>
    <w:p w:rsidR="004A504F" w:rsidRPr="002246DF" w:rsidRDefault="005D0735" w:rsidP="00F04B10">
      <w:pPr>
        <w:jc w:val="both"/>
        <w:rPr>
          <w:b/>
          <w:bCs/>
          <w:i/>
          <w:iCs/>
          <w:lang w:val="en-US"/>
        </w:rPr>
      </w:pPr>
      <w:r>
        <w:rPr>
          <w:noProof/>
        </w:rPr>
        <w:drawing>
          <wp:inline distT="0" distB="0" distL="0" distR="0">
            <wp:extent cx="6219825" cy="8258175"/>
            <wp:effectExtent l="0" t="0" r="0" b="0"/>
            <wp:docPr id="15" name="Obraz 15" descr="http://www.chem.info/sites/chem.info/files/legacyimages/ghs-pict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hem.info/sites/chem.info/files/legacyimages/ghs-pictogram.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19825" cy="8258175"/>
                    </a:xfrm>
                    <a:prstGeom prst="rect">
                      <a:avLst/>
                    </a:prstGeom>
                    <a:noFill/>
                    <a:ln>
                      <a:noFill/>
                    </a:ln>
                  </pic:spPr>
                </pic:pic>
              </a:graphicData>
            </a:graphic>
          </wp:inline>
        </w:drawing>
      </w:r>
    </w:p>
    <w:p w:rsidR="004A504F" w:rsidRPr="002246DF" w:rsidRDefault="002246DF" w:rsidP="00F04B10">
      <w:pPr>
        <w:jc w:val="both"/>
        <w:rPr>
          <w:b/>
          <w:bCs/>
          <w:i/>
          <w:iCs/>
          <w:lang w:val="en-US"/>
        </w:rPr>
      </w:pPr>
      <w:r w:rsidRPr="002246DF">
        <w:rPr>
          <w:b/>
          <w:bCs/>
          <w:i/>
          <w:iCs/>
          <w:lang w:val="en-US"/>
        </w:rPr>
        <w:t>Prior to commencing work with a new</w:t>
      </w:r>
      <w:r>
        <w:rPr>
          <w:b/>
          <w:bCs/>
          <w:i/>
          <w:iCs/>
          <w:lang w:val="en-US"/>
        </w:rPr>
        <w:t xml:space="preserve"> chemical reagent, each student is obligated </w:t>
      </w:r>
      <w:r w:rsidR="000F1EDE">
        <w:rPr>
          <w:b/>
          <w:bCs/>
          <w:i/>
          <w:iCs/>
          <w:lang w:val="en-US"/>
        </w:rPr>
        <w:t>to familiarize him- or herself with</w:t>
      </w:r>
      <w:r>
        <w:rPr>
          <w:b/>
          <w:bCs/>
          <w:i/>
          <w:iCs/>
          <w:lang w:val="en-US"/>
        </w:rPr>
        <w:t xml:space="preserve"> safety data sheet</w:t>
      </w:r>
      <w:r w:rsidR="000F1EDE">
        <w:rPr>
          <w:b/>
          <w:bCs/>
          <w:i/>
          <w:iCs/>
          <w:lang w:val="en-US"/>
        </w:rPr>
        <w:t xml:space="preserve"> for the reagent, which should have been supplied together with the reagent. </w:t>
      </w:r>
    </w:p>
    <w:p w:rsidR="004A504F" w:rsidRPr="002246DF" w:rsidRDefault="004A504F" w:rsidP="00F04B10">
      <w:pPr>
        <w:jc w:val="both"/>
        <w:rPr>
          <w:b/>
          <w:bCs/>
          <w:i/>
          <w:iCs/>
          <w:lang w:val="en-US"/>
        </w:rPr>
      </w:pPr>
    </w:p>
    <w:p w:rsidR="004A504F" w:rsidRPr="000F1EDE" w:rsidRDefault="000F1EDE" w:rsidP="000F1EDE">
      <w:pPr>
        <w:jc w:val="center"/>
        <w:rPr>
          <w:b/>
          <w:bCs/>
          <w:i/>
          <w:iCs/>
          <w:sz w:val="40"/>
          <w:szCs w:val="40"/>
        </w:rPr>
      </w:pPr>
      <w:r w:rsidRPr="000F1EDE">
        <w:rPr>
          <w:b/>
          <w:bCs/>
          <w:i/>
          <w:iCs/>
          <w:sz w:val="40"/>
          <w:szCs w:val="40"/>
        </w:rPr>
        <w:t>REMEMBER!!!!!</w:t>
      </w:r>
    </w:p>
    <w:p w:rsidR="004A504F" w:rsidRPr="000F1EDE" w:rsidRDefault="004A504F" w:rsidP="00F04B10">
      <w:pPr>
        <w:jc w:val="both"/>
        <w:rPr>
          <w:b/>
          <w:bCs/>
          <w:i/>
          <w:iCs/>
        </w:rPr>
      </w:pPr>
    </w:p>
    <w:p w:rsidR="00F04B10" w:rsidRPr="000F1EDE" w:rsidRDefault="000F1EDE" w:rsidP="00386B2C">
      <w:pPr>
        <w:jc w:val="center"/>
        <w:rPr>
          <w:b/>
          <w:bCs/>
          <w:i/>
          <w:u w:val="single"/>
          <w:lang w:val="en-US"/>
        </w:rPr>
      </w:pPr>
      <w:r w:rsidRPr="000F1EDE">
        <w:rPr>
          <w:b/>
          <w:bCs/>
          <w:i/>
          <w:u w:val="single"/>
          <w:lang w:val="en-US"/>
        </w:rPr>
        <w:t>Each occupational exposure can be dangerous and requires an assessment of the possi</w:t>
      </w:r>
      <w:r w:rsidR="00386B2C">
        <w:rPr>
          <w:b/>
          <w:bCs/>
          <w:i/>
          <w:u w:val="single"/>
          <w:lang w:val="en-US"/>
        </w:rPr>
        <w:t>b</w:t>
      </w:r>
      <w:r w:rsidRPr="000F1EDE">
        <w:rPr>
          <w:b/>
          <w:bCs/>
          <w:i/>
          <w:u w:val="single"/>
          <w:lang w:val="en-US"/>
        </w:rPr>
        <w:t xml:space="preserve">le degree of contamination. </w:t>
      </w:r>
      <w:r w:rsidR="00386B2C">
        <w:rPr>
          <w:b/>
          <w:bCs/>
          <w:i/>
          <w:u w:val="single"/>
          <w:lang w:val="en-US"/>
        </w:rPr>
        <w:t>Timely counteraction can prevent contamination.</w:t>
      </w:r>
    </w:p>
    <w:p w:rsidR="00F04B10" w:rsidRPr="006E7DD5" w:rsidRDefault="00F04B10" w:rsidP="00F04B10">
      <w:pPr>
        <w:jc w:val="both"/>
        <w:rPr>
          <w:i/>
          <w:iCs/>
          <w:u w:val="single"/>
        </w:rPr>
      </w:pPr>
    </w:p>
    <w:p w:rsidR="00F04B10" w:rsidRPr="006E7DD5" w:rsidRDefault="00F04B10" w:rsidP="00F04B10">
      <w:pPr>
        <w:jc w:val="both"/>
        <w:rPr>
          <w:i/>
          <w:iCs/>
        </w:rPr>
      </w:pPr>
    </w:p>
    <w:p w:rsidR="004663C2" w:rsidRPr="00386B2C" w:rsidRDefault="00F04B10" w:rsidP="00F04B10">
      <w:pPr>
        <w:jc w:val="both"/>
        <w:rPr>
          <w:i/>
          <w:iCs/>
          <w:lang w:val="en-US"/>
        </w:rPr>
      </w:pPr>
      <w:r w:rsidRPr="00386B2C">
        <w:rPr>
          <w:i/>
          <w:iCs/>
          <w:lang w:val="en-US"/>
        </w:rPr>
        <w:t>•</w:t>
      </w:r>
      <w:r w:rsidRPr="00386B2C">
        <w:rPr>
          <w:i/>
          <w:iCs/>
          <w:lang w:val="en-US"/>
        </w:rPr>
        <w:tab/>
      </w:r>
      <w:r w:rsidR="00386B2C" w:rsidRPr="00386B2C">
        <w:rPr>
          <w:i/>
          <w:iCs/>
          <w:lang w:val="en-US"/>
        </w:rPr>
        <w:t xml:space="preserve">Before each experiment, consider which chemical reactions and </w:t>
      </w:r>
      <w:r w:rsidR="00386B2C">
        <w:rPr>
          <w:i/>
          <w:iCs/>
          <w:lang w:val="en-US"/>
        </w:rPr>
        <w:t xml:space="preserve">accompanying circumstances can be potentially hazardous and which preventive measures should be taken. In case of doubt, consult an assistant lecturer. </w:t>
      </w:r>
    </w:p>
    <w:p w:rsidR="00F04B10" w:rsidRPr="004663C2" w:rsidRDefault="00F04B10" w:rsidP="00F04B10">
      <w:pPr>
        <w:jc w:val="both"/>
        <w:rPr>
          <w:i/>
          <w:iCs/>
          <w:lang w:val="en-US"/>
        </w:rPr>
      </w:pPr>
    </w:p>
    <w:p w:rsidR="004663C2" w:rsidRPr="004663C2" w:rsidRDefault="00F04B10" w:rsidP="00F04B10">
      <w:pPr>
        <w:jc w:val="both"/>
        <w:rPr>
          <w:i/>
          <w:iCs/>
          <w:lang w:val="en-US"/>
        </w:rPr>
      </w:pPr>
      <w:r w:rsidRPr="004663C2">
        <w:rPr>
          <w:i/>
          <w:iCs/>
          <w:lang w:val="en-US"/>
        </w:rPr>
        <w:t>•</w:t>
      </w:r>
      <w:r w:rsidRPr="004663C2">
        <w:rPr>
          <w:i/>
          <w:iCs/>
          <w:lang w:val="en-US"/>
        </w:rPr>
        <w:tab/>
      </w:r>
      <w:r w:rsidR="004663C2" w:rsidRPr="004663C2">
        <w:rPr>
          <w:i/>
          <w:iCs/>
          <w:lang w:val="en-US"/>
        </w:rPr>
        <w:t xml:space="preserve">To avoid making mistakes, </w:t>
      </w:r>
      <w:r w:rsidR="00993B8B">
        <w:rPr>
          <w:i/>
          <w:iCs/>
          <w:lang w:val="en-US"/>
        </w:rPr>
        <w:t xml:space="preserve">check the label on the jar or bottle containing the chemical twice. </w:t>
      </w:r>
    </w:p>
    <w:p w:rsidR="00F04B10" w:rsidRPr="006E7DD5" w:rsidRDefault="00F04B10" w:rsidP="00F04B10">
      <w:pPr>
        <w:jc w:val="both"/>
        <w:rPr>
          <w:i/>
          <w:iCs/>
        </w:rPr>
      </w:pPr>
    </w:p>
    <w:p w:rsidR="00993B8B" w:rsidRPr="000435FE" w:rsidRDefault="00F04B10" w:rsidP="00F04B10">
      <w:pPr>
        <w:jc w:val="both"/>
        <w:rPr>
          <w:i/>
          <w:iCs/>
          <w:lang w:val="en-US"/>
        </w:rPr>
      </w:pPr>
      <w:r w:rsidRPr="000435FE">
        <w:rPr>
          <w:i/>
          <w:iCs/>
          <w:lang w:val="en-US"/>
        </w:rPr>
        <w:t>•</w:t>
      </w:r>
      <w:r w:rsidRPr="000435FE">
        <w:rPr>
          <w:i/>
          <w:iCs/>
          <w:lang w:val="en-US"/>
        </w:rPr>
        <w:tab/>
      </w:r>
      <w:r w:rsidR="00993B8B" w:rsidRPr="000435FE">
        <w:rPr>
          <w:i/>
          <w:iCs/>
          <w:lang w:val="en-US"/>
        </w:rPr>
        <w:t>The vessels</w:t>
      </w:r>
      <w:r w:rsidR="000435FE" w:rsidRPr="000435FE">
        <w:rPr>
          <w:i/>
          <w:iCs/>
          <w:lang w:val="en-US"/>
        </w:rPr>
        <w:t xml:space="preserve"> for measuring or prepa</w:t>
      </w:r>
      <w:r w:rsidR="000435FE">
        <w:rPr>
          <w:i/>
          <w:iCs/>
          <w:lang w:val="en-US"/>
        </w:rPr>
        <w:t>r</w:t>
      </w:r>
      <w:r w:rsidR="000435FE" w:rsidRPr="000435FE">
        <w:rPr>
          <w:i/>
          <w:iCs/>
          <w:lang w:val="en-US"/>
        </w:rPr>
        <w:t xml:space="preserve">ing </w:t>
      </w:r>
      <w:r w:rsidR="000435FE">
        <w:rPr>
          <w:i/>
          <w:iCs/>
          <w:lang w:val="en-US"/>
        </w:rPr>
        <w:t xml:space="preserve">solutions should be labeled with the name and concentration of the compound. </w:t>
      </w:r>
    </w:p>
    <w:p w:rsidR="00F04B10" w:rsidRPr="006E7DD5" w:rsidRDefault="00F04B10" w:rsidP="00F04B10">
      <w:pPr>
        <w:jc w:val="both"/>
        <w:rPr>
          <w:i/>
          <w:iCs/>
        </w:rPr>
      </w:pPr>
    </w:p>
    <w:p w:rsidR="000435FE" w:rsidRPr="000435FE" w:rsidRDefault="00F04B10" w:rsidP="00F04B10">
      <w:pPr>
        <w:jc w:val="both"/>
        <w:rPr>
          <w:i/>
          <w:iCs/>
          <w:lang w:val="en-US"/>
        </w:rPr>
      </w:pPr>
      <w:r w:rsidRPr="000435FE">
        <w:rPr>
          <w:i/>
          <w:iCs/>
          <w:lang w:val="en-US"/>
        </w:rPr>
        <w:t>•</w:t>
      </w:r>
      <w:r w:rsidRPr="000435FE">
        <w:rPr>
          <w:i/>
          <w:iCs/>
          <w:lang w:val="en-US"/>
        </w:rPr>
        <w:tab/>
      </w:r>
      <w:r w:rsidR="000435FE" w:rsidRPr="000435FE">
        <w:rPr>
          <w:i/>
          <w:iCs/>
          <w:lang w:val="en-US"/>
        </w:rPr>
        <w:t>Exp</w:t>
      </w:r>
      <w:r w:rsidR="000435FE">
        <w:rPr>
          <w:i/>
          <w:iCs/>
          <w:lang w:val="en-US"/>
        </w:rPr>
        <w:t>eriments during which toxic, acrid</w:t>
      </w:r>
      <w:r w:rsidR="000435FE" w:rsidRPr="000435FE">
        <w:rPr>
          <w:i/>
          <w:iCs/>
          <w:lang w:val="en-US"/>
        </w:rPr>
        <w:t>, and fetid gasses are produce</w:t>
      </w:r>
      <w:r w:rsidR="000435FE">
        <w:rPr>
          <w:i/>
          <w:iCs/>
          <w:lang w:val="en-US"/>
        </w:rPr>
        <w:t xml:space="preserve">d should be performed beneath an extractor fan. </w:t>
      </w:r>
    </w:p>
    <w:p w:rsidR="00F04B10" w:rsidRPr="006E7DD5" w:rsidRDefault="00F04B10" w:rsidP="00F04B10">
      <w:pPr>
        <w:jc w:val="both"/>
        <w:rPr>
          <w:i/>
          <w:iCs/>
        </w:rPr>
      </w:pPr>
    </w:p>
    <w:p w:rsidR="000435FE" w:rsidRPr="000435FE" w:rsidRDefault="00F04B10" w:rsidP="00F04B10">
      <w:pPr>
        <w:jc w:val="both"/>
        <w:rPr>
          <w:i/>
          <w:iCs/>
          <w:lang w:val="en-US"/>
        </w:rPr>
      </w:pPr>
      <w:r w:rsidRPr="000435FE">
        <w:rPr>
          <w:i/>
          <w:iCs/>
          <w:lang w:val="en-US"/>
        </w:rPr>
        <w:t>•</w:t>
      </w:r>
      <w:r w:rsidRPr="000435FE">
        <w:rPr>
          <w:i/>
          <w:iCs/>
          <w:lang w:val="en-US"/>
        </w:rPr>
        <w:tab/>
      </w:r>
      <w:r w:rsidR="000435FE">
        <w:rPr>
          <w:i/>
          <w:iCs/>
          <w:lang w:val="en-US"/>
        </w:rPr>
        <w:t>Experiments requiring the use of greater amounts of poisonous, acrid, and in particular easily</w:t>
      </w:r>
      <w:r w:rsidR="00566C35">
        <w:rPr>
          <w:i/>
          <w:iCs/>
          <w:lang w:val="en-US"/>
        </w:rPr>
        <w:t xml:space="preserve"> flammable substances should be</w:t>
      </w:r>
      <w:r w:rsidR="000435FE">
        <w:rPr>
          <w:i/>
          <w:iCs/>
          <w:lang w:val="en-US"/>
        </w:rPr>
        <w:t xml:space="preserve"> performed </w:t>
      </w:r>
      <w:r w:rsidR="000435FE" w:rsidRPr="000435FE">
        <w:rPr>
          <w:i/>
          <w:iCs/>
          <w:lang w:val="en-US"/>
        </w:rPr>
        <w:t>under the s</w:t>
      </w:r>
      <w:r w:rsidR="000435FE">
        <w:rPr>
          <w:i/>
          <w:iCs/>
          <w:lang w:val="en-US"/>
        </w:rPr>
        <w:t>upervision of an assistant lectu</w:t>
      </w:r>
      <w:r w:rsidR="000435FE" w:rsidRPr="000435FE">
        <w:rPr>
          <w:i/>
          <w:iCs/>
          <w:lang w:val="en-US"/>
        </w:rPr>
        <w:t>rer.</w:t>
      </w:r>
      <w:r w:rsidR="000435FE">
        <w:rPr>
          <w:i/>
          <w:iCs/>
          <w:lang w:val="en-US"/>
        </w:rPr>
        <w:t xml:space="preserve"> Persons working nearby should be warned. </w:t>
      </w:r>
    </w:p>
    <w:p w:rsidR="00F04B10" w:rsidRPr="00566C35" w:rsidRDefault="00F04B10" w:rsidP="00F04B10">
      <w:pPr>
        <w:jc w:val="both"/>
        <w:rPr>
          <w:i/>
          <w:iCs/>
          <w:lang w:val="en-US"/>
        </w:rPr>
      </w:pPr>
    </w:p>
    <w:p w:rsidR="006317E4" w:rsidRPr="006317E4" w:rsidRDefault="00F04B10" w:rsidP="00F04B10">
      <w:pPr>
        <w:jc w:val="both"/>
        <w:rPr>
          <w:i/>
          <w:iCs/>
          <w:lang w:val="en-US"/>
        </w:rPr>
      </w:pPr>
      <w:r w:rsidRPr="006317E4">
        <w:rPr>
          <w:i/>
          <w:iCs/>
          <w:lang w:val="en-US"/>
        </w:rPr>
        <w:t>•</w:t>
      </w:r>
      <w:r w:rsidRPr="006317E4">
        <w:rPr>
          <w:i/>
          <w:iCs/>
          <w:lang w:val="en-US"/>
        </w:rPr>
        <w:tab/>
      </w:r>
      <w:r w:rsidR="006317E4" w:rsidRPr="006317E4">
        <w:rPr>
          <w:i/>
          <w:iCs/>
          <w:lang w:val="en-US"/>
        </w:rPr>
        <w:t xml:space="preserve">Do not taste liquid or solid chemicals. </w:t>
      </w:r>
      <w:r w:rsidR="006317E4">
        <w:rPr>
          <w:i/>
          <w:iCs/>
          <w:lang w:val="en-US"/>
        </w:rPr>
        <w:t>After working with poisonous substances carefully wash your hands.</w:t>
      </w:r>
    </w:p>
    <w:p w:rsidR="00F04B10" w:rsidRPr="006E7DD5" w:rsidRDefault="00F04B10" w:rsidP="00F04B10">
      <w:pPr>
        <w:jc w:val="both"/>
        <w:rPr>
          <w:i/>
          <w:iCs/>
        </w:rPr>
      </w:pPr>
    </w:p>
    <w:p w:rsidR="006317E4" w:rsidRPr="006317E4" w:rsidRDefault="00F04B10" w:rsidP="00F04B10">
      <w:pPr>
        <w:jc w:val="both"/>
        <w:rPr>
          <w:i/>
          <w:iCs/>
          <w:lang w:val="en-US"/>
        </w:rPr>
      </w:pPr>
      <w:r w:rsidRPr="006317E4">
        <w:rPr>
          <w:i/>
          <w:iCs/>
          <w:lang w:val="en-US"/>
        </w:rPr>
        <w:t>•</w:t>
      </w:r>
      <w:r w:rsidRPr="006317E4">
        <w:rPr>
          <w:i/>
          <w:iCs/>
          <w:lang w:val="en-US"/>
        </w:rPr>
        <w:tab/>
      </w:r>
      <w:r w:rsidR="006317E4" w:rsidRPr="006317E4">
        <w:rPr>
          <w:i/>
          <w:iCs/>
          <w:lang w:val="en-US"/>
        </w:rPr>
        <w:t>Pipett</w:t>
      </w:r>
      <w:r w:rsidR="006317E4">
        <w:rPr>
          <w:i/>
          <w:iCs/>
          <w:lang w:val="en-US"/>
        </w:rPr>
        <w:t>e</w:t>
      </w:r>
      <w:r w:rsidR="006317E4" w:rsidRPr="006317E4">
        <w:rPr>
          <w:i/>
          <w:iCs/>
          <w:lang w:val="en-US"/>
        </w:rPr>
        <w:t>s</w:t>
      </w:r>
      <w:r w:rsidR="006317E4">
        <w:rPr>
          <w:i/>
          <w:iCs/>
          <w:lang w:val="en-US"/>
        </w:rPr>
        <w:t xml:space="preserve"> for pipetting have special sucking mechanisms</w:t>
      </w:r>
      <w:r w:rsidR="006317E4" w:rsidRPr="006317E4">
        <w:rPr>
          <w:i/>
          <w:iCs/>
          <w:lang w:val="en-US"/>
        </w:rPr>
        <w:t xml:space="preserve">.  </w:t>
      </w:r>
    </w:p>
    <w:p w:rsidR="00F04B10" w:rsidRPr="006E7DD5" w:rsidRDefault="00F04B10" w:rsidP="00F04B10">
      <w:pPr>
        <w:jc w:val="both"/>
        <w:rPr>
          <w:i/>
          <w:iCs/>
        </w:rPr>
      </w:pPr>
    </w:p>
    <w:p w:rsidR="006317E4" w:rsidRPr="006317E4" w:rsidRDefault="00F04B10" w:rsidP="00F04B10">
      <w:pPr>
        <w:jc w:val="both"/>
        <w:rPr>
          <w:i/>
          <w:iCs/>
          <w:lang w:val="en-US"/>
        </w:rPr>
      </w:pPr>
      <w:r w:rsidRPr="006317E4">
        <w:rPr>
          <w:i/>
          <w:iCs/>
          <w:lang w:val="en-US"/>
        </w:rPr>
        <w:t>•</w:t>
      </w:r>
      <w:r w:rsidRPr="006317E4">
        <w:rPr>
          <w:i/>
          <w:iCs/>
          <w:lang w:val="en-US"/>
        </w:rPr>
        <w:tab/>
      </w:r>
      <w:r w:rsidR="006317E4" w:rsidRPr="006317E4">
        <w:rPr>
          <w:i/>
          <w:iCs/>
          <w:lang w:val="en-US"/>
        </w:rPr>
        <w:t>Do not lean over containers with fluids being heated</w:t>
      </w:r>
      <w:r w:rsidR="00550463">
        <w:rPr>
          <w:i/>
          <w:iCs/>
          <w:lang w:val="en-US"/>
        </w:rPr>
        <w:t xml:space="preserve">, do not put your head under a fume hood. </w:t>
      </w:r>
      <w:r w:rsidR="006317E4" w:rsidRPr="006317E4">
        <w:rPr>
          <w:i/>
          <w:iCs/>
          <w:lang w:val="en-US"/>
        </w:rPr>
        <w:t xml:space="preserve"> </w:t>
      </w:r>
    </w:p>
    <w:p w:rsidR="00F04B10" w:rsidRPr="006E7DD5" w:rsidRDefault="00F04B10" w:rsidP="00F04B10">
      <w:pPr>
        <w:jc w:val="both"/>
        <w:rPr>
          <w:i/>
          <w:iCs/>
        </w:rPr>
      </w:pPr>
    </w:p>
    <w:p w:rsidR="00550463" w:rsidRPr="00550463" w:rsidRDefault="00F04B10" w:rsidP="00F04B10">
      <w:pPr>
        <w:jc w:val="both"/>
        <w:rPr>
          <w:i/>
          <w:iCs/>
          <w:lang w:val="en-US"/>
        </w:rPr>
      </w:pPr>
      <w:r w:rsidRPr="00550463">
        <w:rPr>
          <w:i/>
          <w:iCs/>
          <w:lang w:val="en-US"/>
        </w:rPr>
        <w:t>•</w:t>
      </w:r>
      <w:r w:rsidRPr="00550463">
        <w:rPr>
          <w:i/>
          <w:iCs/>
          <w:lang w:val="en-US"/>
        </w:rPr>
        <w:tab/>
      </w:r>
      <w:r w:rsidR="00550463" w:rsidRPr="00550463">
        <w:rPr>
          <w:i/>
          <w:iCs/>
          <w:lang w:val="en-US"/>
        </w:rPr>
        <w:t>When heating a sample, do not direct the</w:t>
      </w:r>
      <w:r w:rsidR="00550463">
        <w:rPr>
          <w:i/>
          <w:iCs/>
          <w:lang w:val="en-US"/>
        </w:rPr>
        <w:t xml:space="preserve"> outlet towards you, or your neighbor at the lab table.</w:t>
      </w:r>
    </w:p>
    <w:p w:rsidR="00F04B10" w:rsidRPr="006E7DD5" w:rsidRDefault="00F04B10" w:rsidP="00F04B10">
      <w:pPr>
        <w:jc w:val="both"/>
        <w:rPr>
          <w:i/>
          <w:iCs/>
        </w:rPr>
      </w:pPr>
    </w:p>
    <w:p w:rsidR="00550463" w:rsidRPr="00550463" w:rsidRDefault="00F04B10" w:rsidP="00F04B10">
      <w:pPr>
        <w:jc w:val="both"/>
        <w:rPr>
          <w:i/>
          <w:iCs/>
          <w:lang w:val="en-US"/>
        </w:rPr>
      </w:pPr>
      <w:r w:rsidRPr="00550463">
        <w:rPr>
          <w:i/>
          <w:iCs/>
          <w:lang w:val="en-US"/>
        </w:rPr>
        <w:t>•</w:t>
      </w:r>
      <w:r w:rsidRPr="00550463">
        <w:rPr>
          <w:i/>
          <w:iCs/>
          <w:lang w:val="en-US"/>
        </w:rPr>
        <w:tab/>
      </w:r>
      <w:r w:rsidR="00550463" w:rsidRPr="00550463">
        <w:rPr>
          <w:i/>
          <w:iCs/>
          <w:lang w:val="en-US"/>
        </w:rPr>
        <w:t>After spilling or scattering poisonous, acrid or easily flamma</w:t>
      </w:r>
      <w:r w:rsidR="00550463">
        <w:rPr>
          <w:i/>
          <w:iCs/>
          <w:lang w:val="en-US"/>
        </w:rPr>
        <w:t>ble substances, immediately infor</w:t>
      </w:r>
      <w:r w:rsidR="00550463" w:rsidRPr="00550463">
        <w:rPr>
          <w:i/>
          <w:iCs/>
          <w:lang w:val="en-US"/>
        </w:rPr>
        <w:t xml:space="preserve">m </w:t>
      </w:r>
      <w:r w:rsidR="00550463">
        <w:rPr>
          <w:i/>
          <w:iCs/>
          <w:lang w:val="en-US"/>
        </w:rPr>
        <w:t xml:space="preserve">the instructor who will give you detailed information on what to do next. </w:t>
      </w:r>
    </w:p>
    <w:p w:rsidR="00F04B10" w:rsidRPr="006E7DD5" w:rsidRDefault="00F04B10" w:rsidP="00F04B10">
      <w:pPr>
        <w:jc w:val="both"/>
        <w:rPr>
          <w:i/>
          <w:iCs/>
        </w:rPr>
      </w:pPr>
    </w:p>
    <w:p w:rsidR="00550463" w:rsidRPr="00550463" w:rsidRDefault="00F04B10" w:rsidP="00F04B10">
      <w:pPr>
        <w:jc w:val="both"/>
        <w:rPr>
          <w:i/>
          <w:iCs/>
          <w:lang w:val="en-US"/>
        </w:rPr>
      </w:pPr>
      <w:r w:rsidRPr="00550463">
        <w:rPr>
          <w:i/>
          <w:iCs/>
          <w:lang w:val="en-US"/>
        </w:rPr>
        <w:t>•</w:t>
      </w:r>
      <w:r w:rsidRPr="00550463">
        <w:rPr>
          <w:i/>
          <w:iCs/>
          <w:lang w:val="en-US"/>
        </w:rPr>
        <w:tab/>
      </w:r>
      <w:r w:rsidR="00550463" w:rsidRPr="00550463">
        <w:rPr>
          <w:i/>
          <w:iCs/>
          <w:lang w:val="en-US"/>
        </w:rPr>
        <w:t xml:space="preserve">Always cover your hands with a towel when placing corks </w:t>
      </w:r>
      <w:r w:rsidR="00550463">
        <w:rPr>
          <w:i/>
          <w:iCs/>
          <w:lang w:val="en-US"/>
        </w:rPr>
        <w:t xml:space="preserve">or rubber </w:t>
      </w:r>
      <w:r w:rsidR="00157142">
        <w:rPr>
          <w:i/>
          <w:iCs/>
          <w:lang w:val="en-US"/>
        </w:rPr>
        <w:t xml:space="preserve">hose on glass pipes and rods. The external surfaces of the glass should be dampened with water or, even better, with glycerine in order to decrease friction between the glass and rubber. </w:t>
      </w:r>
    </w:p>
    <w:p w:rsidR="00F04B10" w:rsidRPr="006E7DD5" w:rsidRDefault="00F04B10" w:rsidP="00F04B10">
      <w:pPr>
        <w:jc w:val="both"/>
        <w:rPr>
          <w:i/>
          <w:iCs/>
        </w:rPr>
      </w:pPr>
    </w:p>
    <w:p w:rsidR="002F0403" w:rsidRDefault="00F04B10" w:rsidP="00F04B10">
      <w:pPr>
        <w:jc w:val="both"/>
        <w:rPr>
          <w:i/>
          <w:iCs/>
          <w:lang w:val="en-US"/>
        </w:rPr>
      </w:pPr>
      <w:r w:rsidRPr="002F0403">
        <w:rPr>
          <w:i/>
          <w:iCs/>
          <w:lang w:val="en-US"/>
        </w:rPr>
        <w:t>•</w:t>
      </w:r>
      <w:r w:rsidRPr="002F0403">
        <w:rPr>
          <w:i/>
          <w:iCs/>
          <w:lang w:val="en-US"/>
        </w:rPr>
        <w:tab/>
      </w:r>
      <w:r w:rsidR="002F0403" w:rsidRPr="002F0403">
        <w:rPr>
          <w:i/>
          <w:iCs/>
          <w:lang w:val="en-US"/>
        </w:rPr>
        <w:t>When removing air from a glass container (desiccator, laboratory flask)</w:t>
      </w:r>
      <w:r w:rsidR="002F0403">
        <w:rPr>
          <w:i/>
          <w:iCs/>
          <w:lang w:val="en-US"/>
        </w:rPr>
        <w:t xml:space="preserve"> for the first time, wrap the container in a towel for fear of implosion. </w:t>
      </w:r>
    </w:p>
    <w:p w:rsidR="00F8118C" w:rsidRPr="002F0403" w:rsidRDefault="00F8118C" w:rsidP="00F04B10">
      <w:pPr>
        <w:jc w:val="both"/>
        <w:rPr>
          <w:i/>
          <w:iCs/>
          <w:lang w:val="en-US"/>
        </w:rPr>
      </w:pPr>
    </w:p>
    <w:p w:rsidR="0038476E" w:rsidRDefault="00F04B10" w:rsidP="00F04B10">
      <w:pPr>
        <w:jc w:val="both"/>
        <w:rPr>
          <w:i/>
          <w:iCs/>
          <w:lang w:val="en-US"/>
        </w:rPr>
      </w:pPr>
      <w:r w:rsidRPr="00F8118C">
        <w:rPr>
          <w:i/>
          <w:iCs/>
          <w:lang w:val="en-US"/>
        </w:rPr>
        <w:t>•</w:t>
      </w:r>
      <w:r w:rsidRPr="00F8118C">
        <w:rPr>
          <w:i/>
          <w:iCs/>
          <w:lang w:val="en-US"/>
        </w:rPr>
        <w:tab/>
      </w:r>
      <w:r w:rsidR="0038476E" w:rsidRPr="00F8118C">
        <w:rPr>
          <w:i/>
          <w:iCs/>
          <w:lang w:val="en-US"/>
        </w:rPr>
        <w:t>All flammable gasses (eg</w:t>
      </w:r>
      <w:r w:rsidRPr="00F8118C">
        <w:rPr>
          <w:i/>
          <w:iCs/>
          <w:lang w:val="en-US"/>
        </w:rPr>
        <w:t xml:space="preserve">. </w:t>
      </w:r>
      <w:r w:rsidRPr="0038476E">
        <w:rPr>
          <w:i/>
          <w:iCs/>
          <w:lang w:val="en-US"/>
        </w:rPr>
        <w:t>H</w:t>
      </w:r>
      <w:r w:rsidRPr="0038476E">
        <w:rPr>
          <w:i/>
          <w:iCs/>
          <w:vertAlign w:val="subscript"/>
          <w:lang w:val="en-US"/>
        </w:rPr>
        <w:t>2</w:t>
      </w:r>
      <w:r w:rsidRPr="0038476E">
        <w:rPr>
          <w:i/>
          <w:iCs/>
          <w:lang w:val="en-US"/>
        </w:rPr>
        <w:t>, H</w:t>
      </w:r>
      <w:r w:rsidRPr="0038476E">
        <w:rPr>
          <w:i/>
          <w:iCs/>
          <w:vertAlign w:val="subscript"/>
          <w:lang w:val="en-US"/>
        </w:rPr>
        <w:t>2</w:t>
      </w:r>
      <w:r w:rsidRPr="0038476E">
        <w:rPr>
          <w:i/>
          <w:iCs/>
          <w:lang w:val="en-US"/>
        </w:rPr>
        <w:t>S, AsH</w:t>
      </w:r>
      <w:r w:rsidRPr="0038476E">
        <w:rPr>
          <w:i/>
          <w:iCs/>
          <w:vertAlign w:val="subscript"/>
          <w:lang w:val="en-US"/>
        </w:rPr>
        <w:t>3</w:t>
      </w:r>
      <w:r w:rsidRPr="0038476E">
        <w:rPr>
          <w:i/>
          <w:iCs/>
          <w:lang w:val="en-US"/>
        </w:rPr>
        <w:t>, acetylen</w:t>
      </w:r>
      <w:r w:rsidR="0038476E" w:rsidRPr="0038476E">
        <w:rPr>
          <w:i/>
          <w:iCs/>
          <w:lang w:val="en-US"/>
        </w:rPr>
        <w:t>e</w:t>
      </w:r>
      <w:r w:rsidRPr="0038476E">
        <w:rPr>
          <w:i/>
          <w:iCs/>
          <w:lang w:val="en-US"/>
        </w:rPr>
        <w:t xml:space="preserve">, </w:t>
      </w:r>
      <w:r w:rsidR="0038476E" w:rsidRPr="0038476E">
        <w:rPr>
          <w:i/>
          <w:iCs/>
          <w:lang w:val="en-US"/>
        </w:rPr>
        <w:t>carbohydrates</w:t>
      </w:r>
      <w:r w:rsidRPr="0038476E">
        <w:rPr>
          <w:i/>
          <w:iCs/>
          <w:lang w:val="en-US"/>
        </w:rPr>
        <w:t xml:space="preserve">) </w:t>
      </w:r>
      <w:r w:rsidR="0038476E" w:rsidRPr="0038476E">
        <w:rPr>
          <w:i/>
          <w:iCs/>
          <w:lang w:val="en-US"/>
        </w:rPr>
        <w:t>re</w:t>
      </w:r>
      <w:r w:rsidR="00F8118C">
        <w:rPr>
          <w:i/>
          <w:iCs/>
          <w:lang w:val="en-US"/>
        </w:rPr>
        <w:t>act with air and</w:t>
      </w:r>
      <w:r w:rsidR="0038476E">
        <w:rPr>
          <w:i/>
          <w:iCs/>
          <w:lang w:val="en-US"/>
        </w:rPr>
        <w:t xml:space="preserve"> create explosive</w:t>
      </w:r>
      <w:r w:rsidR="00F8118C">
        <w:rPr>
          <w:i/>
          <w:iCs/>
          <w:lang w:val="en-US"/>
        </w:rPr>
        <w:t xml:space="preserve"> compounds.</w:t>
      </w:r>
      <w:r w:rsidR="0038476E" w:rsidRPr="0038476E">
        <w:rPr>
          <w:i/>
          <w:iCs/>
          <w:lang w:val="en-US"/>
        </w:rPr>
        <w:t xml:space="preserve"> </w:t>
      </w:r>
      <w:r w:rsidR="0038476E">
        <w:rPr>
          <w:i/>
          <w:iCs/>
          <w:lang w:val="en-US"/>
        </w:rPr>
        <w:t>Prior to lighting such gasses</w:t>
      </w:r>
      <w:r w:rsidR="00F8118C">
        <w:rPr>
          <w:i/>
          <w:iCs/>
          <w:lang w:val="en-US"/>
        </w:rPr>
        <w:t>,</w:t>
      </w:r>
      <w:r w:rsidR="0038476E">
        <w:rPr>
          <w:i/>
          <w:iCs/>
          <w:lang w:val="en-US"/>
        </w:rPr>
        <w:t xml:space="preserve"> make sure they do not contain oxygen fro</w:t>
      </w:r>
      <w:r w:rsidR="00F8118C">
        <w:rPr>
          <w:i/>
          <w:iCs/>
          <w:lang w:val="en-US"/>
        </w:rPr>
        <w:t>m the</w:t>
      </w:r>
      <w:r w:rsidR="0038476E">
        <w:rPr>
          <w:i/>
          <w:iCs/>
          <w:lang w:val="en-US"/>
        </w:rPr>
        <w:t xml:space="preserve"> air. </w:t>
      </w:r>
    </w:p>
    <w:p w:rsidR="00F04B10" w:rsidRPr="00F8118C" w:rsidRDefault="00F04B10" w:rsidP="00F04B10">
      <w:pPr>
        <w:jc w:val="both"/>
        <w:rPr>
          <w:i/>
          <w:iCs/>
          <w:lang w:val="en-US"/>
        </w:rPr>
      </w:pPr>
    </w:p>
    <w:p w:rsidR="008065AA" w:rsidRPr="008065AA" w:rsidRDefault="00F04B10" w:rsidP="00F04B10">
      <w:pPr>
        <w:jc w:val="both"/>
        <w:rPr>
          <w:i/>
          <w:iCs/>
          <w:lang w:val="en-US"/>
        </w:rPr>
      </w:pPr>
      <w:r w:rsidRPr="008065AA">
        <w:rPr>
          <w:i/>
          <w:iCs/>
          <w:lang w:val="en-US"/>
        </w:rPr>
        <w:t>•</w:t>
      </w:r>
      <w:r w:rsidRPr="008065AA">
        <w:rPr>
          <w:i/>
          <w:iCs/>
          <w:lang w:val="en-US"/>
        </w:rPr>
        <w:tab/>
      </w:r>
      <w:r w:rsidR="008065AA" w:rsidRPr="008065AA">
        <w:rPr>
          <w:i/>
          <w:iCs/>
          <w:lang w:val="en-US"/>
        </w:rPr>
        <w:t>Rubber hoses for gas taps should be carefully pl</w:t>
      </w:r>
      <w:r w:rsidR="008065AA">
        <w:rPr>
          <w:i/>
          <w:iCs/>
          <w:lang w:val="en-US"/>
        </w:rPr>
        <w:t>aced, making sure that the diam</w:t>
      </w:r>
      <w:r w:rsidR="008065AA" w:rsidRPr="008065AA">
        <w:rPr>
          <w:i/>
          <w:iCs/>
          <w:lang w:val="en-US"/>
        </w:rPr>
        <w:t xml:space="preserve">eter of the hose is appropriately fitted. </w:t>
      </w:r>
      <w:r w:rsidR="008065AA">
        <w:rPr>
          <w:i/>
          <w:iCs/>
          <w:lang w:val="en-US"/>
        </w:rPr>
        <w:t xml:space="preserve">You should also check, if the hose is not damaged. When a flame goes inside a blowtorch, the torch should be turned off and after it </w:t>
      </w:r>
      <w:r w:rsidR="00F8118C">
        <w:rPr>
          <w:i/>
          <w:iCs/>
          <w:lang w:val="en-US"/>
        </w:rPr>
        <w:t xml:space="preserve">has </w:t>
      </w:r>
      <w:r w:rsidR="008065AA">
        <w:rPr>
          <w:i/>
          <w:iCs/>
          <w:lang w:val="en-US"/>
        </w:rPr>
        <w:t xml:space="preserve">sufficiently cooled, lighted again. </w:t>
      </w:r>
    </w:p>
    <w:p w:rsidR="00F04B10" w:rsidRPr="00F8118C" w:rsidRDefault="00F04B10" w:rsidP="00F04B10">
      <w:pPr>
        <w:jc w:val="both"/>
        <w:rPr>
          <w:i/>
          <w:iCs/>
          <w:lang w:val="en-US"/>
        </w:rPr>
      </w:pPr>
    </w:p>
    <w:p w:rsidR="008065AA" w:rsidRPr="008065AA" w:rsidRDefault="00F04B10" w:rsidP="00F04B10">
      <w:pPr>
        <w:jc w:val="both"/>
        <w:rPr>
          <w:i/>
          <w:iCs/>
          <w:lang w:val="en-US"/>
        </w:rPr>
      </w:pPr>
      <w:r w:rsidRPr="008065AA">
        <w:rPr>
          <w:i/>
          <w:iCs/>
          <w:lang w:val="en-US"/>
        </w:rPr>
        <w:t>•</w:t>
      </w:r>
      <w:r w:rsidRPr="008065AA">
        <w:rPr>
          <w:i/>
          <w:iCs/>
          <w:lang w:val="en-US"/>
        </w:rPr>
        <w:tab/>
      </w:r>
      <w:r w:rsidR="008065AA" w:rsidRPr="008065AA">
        <w:rPr>
          <w:i/>
          <w:iCs/>
          <w:lang w:val="en-US"/>
        </w:rPr>
        <w:t xml:space="preserve">Particularly dangerous substances that self-ignite when in contact with air: </w:t>
      </w:r>
      <w:r w:rsidR="002823F6">
        <w:rPr>
          <w:i/>
          <w:iCs/>
          <w:lang w:val="en-US"/>
        </w:rPr>
        <w:t xml:space="preserve">white phosphorus, alkaline metals and many ground metals. </w:t>
      </w:r>
      <w:r w:rsidR="001A4A97">
        <w:rPr>
          <w:i/>
          <w:iCs/>
          <w:lang w:val="en-US"/>
        </w:rPr>
        <w:t>Flammable organic solvents should be stored away from fire, exposed heaters, etc.</w:t>
      </w:r>
    </w:p>
    <w:p w:rsidR="00F04B10" w:rsidRPr="006E7DD5" w:rsidRDefault="00F04B10" w:rsidP="00F04B10">
      <w:pPr>
        <w:jc w:val="both"/>
        <w:rPr>
          <w:i/>
          <w:iCs/>
        </w:rPr>
      </w:pPr>
    </w:p>
    <w:p w:rsidR="001A4A97" w:rsidRPr="001A4A97" w:rsidRDefault="00F04B10" w:rsidP="00F04B10">
      <w:pPr>
        <w:jc w:val="both"/>
        <w:rPr>
          <w:i/>
          <w:iCs/>
          <w:lang w:val="en-US"/>
        </w:rPr>
      </w:pPr>
      <w:r w:rsidRPr="001A4A97">
        <w:rPr>
          <w:i/>
          <w:iCs/>
          <w:lang w:val="en-US"/>
        </w:rPr>
        <w:t>•</w:t>
      </w:r>
      <w:r w:rsidRPr="001A4A97">
        <w:rPr>
          <w:i/>
          <w:iCs/>
          <w:lang w:val="en-US"/>
        </w:rPr>
        <w:tab/>
      </w:r>
      <w:r w:rsidR="001A4A97" w:rsidRPr="001A4A97">
        <w:rPr>
          <w:i/>
          <w:iCs/>
          <w:lang w:val="en-US"/>
        </w:rPr>
        <w:t>When using electronic measurement tools</w:t>
      </w:r>
      <w:r w:rsidR="001A4A97">
        <w:rPr>
          <w:i/>
          <w:iCs/>
          <w:lang w:val="en-US"/>
        </w:rPr>
        <w:t>,</w:t>
      </w:r>
      <w:r w:rsidR="001A4A97" w:rsidRPr="001A4A97">
        <w:rPr>
          <w:i/>
          <w:iCs/>
          <w:lang w:val="en-US"/>
        </w:rPr>
        <w:t xml:space="preserve"> pay c</w:t>
      </w:r>
      <w:r w:rsidR="001A4A97">
        <w:rPr>
          <w:i/>
          <w:iCs/>
          <w:lang w:val="en-US"/>
        </w:rPr>
        <w:t>l</w:t>
      </w:r>
      <w:r w:rsidR="001A4A97" w:rsidRPr="001A4A97">
        <w:rPr>
          <w:i/>
          <w:iCs/>
          <w:lang w:val="en-US"/>
        </w:rPr>
        <w:t xml:space="preserve">ose attention to the quality of </w:t>
      </w:r>
      <w:r w:rsidR="00F8118C">
        <w:rPr>
          <w:i/>
          <w:iCs/>
          <w:lang w:val="en-US"/>
        </w:rPr>
        <w:t xml:space="preserve">the </w:t>
      </w:r>
      <w:r w:rsidR="001A4A97" w:rsidRPr="001A4A97">
        <w:rPr>
          <w:i/>
          <w:iCs/>
          <w:lang w:val="en-US"/>
        </w:rPr>
        <w:t>electric connection</w:t>
      </w:r>
      <w:r w:rsidR="00F8118C">
        <w:rPr>
          <w:i/>
          <w:iCs/>
          <w:lang w:val="en-US"/>
        </w:rPr>
        <w:t>s</w:t>
      </w:r>
      <w:r w:rsidR="001A4A97" w:rsidRPr="001A4A97">
        <w:rPr>
          <w:i/>
          <w:iCs/>
          <w:lang w:val="en-US"/>
        </w:rPr>
        <w:t xml:space="preserve"> and relevant parameters. </w:t>
      </w:r>
    </w:p>
    <w:p w:rsidR="00F04B10" w:rsidRPr="00F8118C" w:rsidRDefault="00F04B10" w:rsidP="00F04B10">
      <w:pPr>
        <w:jc w:val="both"/>
        <w:rPr>
          <w:i/>
          <w:iCs/>
          <w:lang w:val="en-US"/>
        </w:rPr>
      </w:pPr>
    </w:p>
    <w:p w:rsidR="001A4A97" w:rsidRPr="001A4A97" w:rsidRDefault="001A4A97" w:rsidP="00F04B10">
      <w:pPr>
        <w:jc w:val="both"/>
        <w:rPr>
          <w:i/>
          <w:iCs/>
          <w:lang w:val="en-US"/>
        </w:rPr>
      </w:pPr>
      <w:r w:rsidRPr="001A4A97">
        <w:rPr>
          <w:i/>
          <w:iCs/>
          <w:lang w:val="en-US"/>
        </w:rPr>
        <w:t>•</w:t>
      </w:r>
      <w:r w:rsidRPr="001A4A97">
        <w:rPr>
          <w:i/>
          <w:iCs/>
          <w:lang w:val="en-US"/>
        </w:rPr>
        <w:tab/>
        <w:t>You should adhere to all guidelines regarding work with electric appliances (</w:t>
      </w:r>
      <w:r>
        <w:rPr>
          <w:i/>
          <w:iCs/>
          <w:lang w:val="en-US"/>
        </w:rPr>
        <w:t>do not operate with wet hands, do not remove the covers, do not insert objects through holes in the casing, do not cover ventilation outlets, etc.</w:t>
      </w:r>
      <w:r w:rsidRPr="001A4A97">
        <w:rPr>
          <w:i/>
          <w:iCs/>
          <w:lang w:val="en-US"/>
        </w:rPr>
        <w:t>)</w:t>
      </w:r>
      <w:r>
        <w:rPr>
          <w:i/>
          <w:iCs/>
          <w:lang w:val="en-US"/>
        </w:rPr>
        <w:t>.</w:t>
      </w:r>
    </w:p>
    <w:p w:rsidR="00F04B10" w:rsidRPr="006E7DD5" w:rsidRDefault="00F04B10" w:rsidP="00F04B10">
      <w:pPr>
        <w:jc w:val="both"/>
        <w:rPr>
          <w:i/>
          <w:iCs/>
        </w:rPr>
      </w:pPr>
    </w:p>
    <w:p w:rsidR="001A4A97" w:rsidRPr="001A4A97" w:rsidRDefault="00F04B10" w:rsidP="00F04B10">
      <w:pPr>
        <w:jc w:val="both"/>
        <w:rPr>
          <w:i/>
          <w:iCs/>
          <w:lang w:val="en-US"/>
        </w:rPr>
      </w:pPr>
      <w:r w:rsidRPr="001A4A97">
        <w:rPr>
          <w:i/>
          <w:iCs/>
          <w:lang w:val="en-US"/>
        </w:rPr>
        <w:t>•</w:t>
      </w:r>
      <w:r w:rsidRPr="001A4A97">
        <w:rPr>
          <w:i/>
          <w:iCs/>
          <w:lang w:val="en-US"/>
        </w:rPr>
        <w:tab/>
      </w:r>
      <w:r w:rsidR="00F8118C">
        <w:rPr>
          <w:i/>
          <w:iCs/>
          <w:lang w:val="en-US"/>
        </w:rPr>
        <w:t>Moreover,</w:t>
      </w:r>
      <w:r w:rsidR="001A4A97" w:rsidRPr="001A4A97">
        <w:rPr>
          <w:i/>
          <w:iCs/>
          <w:lang w:val="en-US"/>
        </w:rPr>
        <w:t xml:space="preserve"> strictly adhere to the instruction manual of a given</w:t>
      </w:r>
      <w:r w:rsidR="00011331">
        <w:rPr>
          <w:i/>
          <w:iCs/>
          <w:lang w:val="en-US"/>
        </w:rPr>
        <w:t xml:space="preserve"> appliance. </w:t>
      </w:r>
    </w:p>
    <w:p w:rsidR="00F04B10" w:rsidRPr="00F8118C" w:rsidRDefault="00F04B10" w:rsidP="00F04B10">
      <w:pPr>
        <w:jc w:val="both"/>
        <w:rPr>
          <w:i/>
          <w:iCs/>
          <w:lang w:val="en-US"/>
        </w:rPr>
      </w:pPr>
    </w:p>
    <w:p w:rsidR="00011331" w:rsidRPr="00011331" w:rsidRDefault="00011331" w:rsidP="00F04B10">
      <w:pPr>
        <w:jc w:val="center"/>
        <w:rPr>
          <w:b/>
          <w:bCs/>
          <w:i/>
          <w:iCs/>
          <w:lang w:val="en-US"/>
        </w:rPr>
      </w:pPr>
      <w:r>
        <w:rPr>
          <w:b/>
          <w:bCs/>
          <w:i/>
          <w:iCs/>
          <w:lang w:val="en-US"/>
        </w:rPr>
        <w:t>In case of an em</w:t>
      </w:r>
      <w:r w:rsidRPr="00011331">
        <w:rPr>
          <w:b/>
          <w:bCs/>
          <w:i/>
          <w:iCs/>
          <w:lang w:val="en-US"/>
        </w:rPr>
        <w:t>ergency:</w:t>
      </w:r>
    </w:p>
    <w:p w:rsidR="00011331" w:rsidRPr="00011331" w:rsidRDefault="00011331" w:rsidP="00F04B10">
      <w:pPr>
        <w:jc w:val="center"/>
        <w:rPr>
          <w:b/>
          <w:bCs/>
          <w:i/>
          <w:iCs/>
          <w:lang w:val="en-US"/>
        </w:rPr>
      </w:pPr>
      <w:r>
        <w:rPr>
          <w:b/>
          <w:bCs/>
          <w:i/>
          <w:iCs/>
          <w:lang w:val="en-US"/>
        </w:rPr>
        <w:t>unconditionally adhere to information from the safety data sheet and available instructions and procedures</w:t>
      </w:r>
    </w:p>
    <w:p w:rsidR="00F04B10" w:rsidRPr="006E7DD5" w:rsidRDefault="00F04B10" w:rsidP="00F04B10">
      <w:pPr>
        <w:jc w:val="both"/>
        <w:rPr>
          <w:iCs/>
        </w:rPr>
      </w:pPr>
    </w:p>
    <w:p w:rsidR="00F04B10" w:rsidRPr="006F40F7" w:rsidRDefault="00F04B10" w:rsidP="00F04B10">
      <w:pPr>
        <w:jc w:val="both"/>
        <w:rPr>
          <w:iCs/>
          <w:lang w:val="en-US"/>
        </w:rPr>
      </w:pPr>
      <w:r w:rsidRPr="006F40F7">
        <w:rPr>
          <w:iCs/>
          <w:lang w:val="en-US"/>
        </w:rPr>
        <w:t xml:space="preserve"> </w:t>
      </w:r>
    </w:p>
    <w:p w:rsidR="00F04B10" w:rsidRPr="006F40F7" w:rsidRDefault="006F40F7" w:rsidP="00F04B10">
      <w:pPr>
        <w:jc w:val="both"/>
        <w:rPr>
          <w:i/>
          <w:iCs/>
          <w:lang w:val="en-US"/>
        </w:rPr>
      </w:pPr>
      <w:r w:rsidRPr="006F40F7">
        <w:rPr>
          <w:i/>
          <w:iCs/>
          <w:lang w:val="en-US"/>
        </w:rPr>
        <w:t>Rules of order</w:t>
      </w:r>
    </w:p>
    <w:p w:rsidR="00F04B10" w:rsidRPr="006F40F7" w:rsidRDefault="00F04B10" w:rsidP="00F04B10">
      <w:pPr>
        <w:jc w:val="both"/>
        <w:rPr>
          <w:i/>
          <w:iCs/>
          <w:lang w:val="en-US"/>
        </w:rPr>
      </w:pPr>
    </w:p>
    <w:p w:rsidR="00F04B10" w:rsidRPr="006F40F7" w:rsidRDefault="00F04B10" w:rsidP="00F04B10">
      <w:pPr>
        <w:jc w:val="both"/>
        <w:rPr>
          <w:i/>
          <w:iCs/>
          <w:lang w:val="en-US"/>
        </w:rPr>
      </w:pPr>
      <w:r w:rsidRPr="006F40F7">
        <w:rPr>
          <w:i/>
          <w:iCs/>
          <w:lang w:val="en-US"/>
        </w:rPr>
        <w:t>•</w:t>
      </w:r>
      <w:r w:rsidRPr="006F40F7">
        <w:rPr>
          <w:i/>
          <w:iCs/>
          <w:lang w:val="en-US"/>
        </w:rPr>
        <w:tab/>
      </w:r>
      <w:r w:rsidR="006F40F7" w:rsidRPr="006F40F7">
        <w:rPr>
          <w:i/>
          <w:iCs/>
          <w:lang w:val="en-US"/>
        </w:rPr>
        <w:t>Remain calm during class</w:t>
      </w:r>
      <w:r w:rsidRPr="006F40F7">
        <w:rPr>
          <w:i/>
          <w:iCs/>
          <w:lang w:val="en-US"/>
        </w:rPr>
        <w:t>.</w:t>
      </w:r>
    </w:p>
    <w:p w:rsidR="00F04B10" w:rsidRPr="006F40F7" w:rsidRDefault="00F04B10" w:rsidP="00F04B10">
      <w:pPr>
        <w:jc w:val="both"/>
        <w:rPr>
          <w:i/>
          <w:iCs/>
          <w:lang w:val="en-US"/>
        </w:rPr>
      </w:pPr>
    </w:p>
    <w:p w:rsidR="00F04B10" w:rsidRPr="006F40F7" w:rsidRDefault="00F04B10" w:rsidP="00F04B10">
      <w:pPr>
        <w:jc w:val="both"/>
        <w:rPr>
          <w:i/>
          <w:iCs/>
          <w:lang w:val="en-US"/>
        </w:rPr>
      </w:pPr>
      <w:r w:rsidRPr="006F40F7">
        <w:rPr>
          <w:i/>
          <w:iCs/>
          <w:lang w:val="en-US"/>
        </w:rPr>
        <w:t>•</w:t>
      </w:r>
      <w:r w:rsidRPr="006F40F7">
        <w:rPr>
          <w:i/>
          <w:iCs/>
          <w:lang w:val="en-US"/>
        </w:rPr>
        <w:tab/>
      </w:r>
      <w:r w:rsidR="006F40F7" w:rsidRPr="006F40F7">
        <w:rPr>
          <w:i/>
          <w:iCs/>
          <w:lang w:val="en-US"/>
        </w:rPr>
        <w:t xml:space="preserve">Leave coats and extra bags or backpacks in the </w:t>
      </w:r>
      <w:r w:rsidR="006F40F7">
        <w:rPr>
          <w:i/>
          <w:iCs/>
          <w:lang w:val="en-US"/>
        </w:rPr>
        <w:t>cloakroom</w:t>
      </w:r>
      <w:r w:rsidRPr="006F40F7">
        <w:rPr>
          <w:i/>
          <w:iCs/>
          <w:lang w:val="en-US"/>
        </w:rPr>
        <w:t>.</w:t>
      </w:r>
    </w:p>
    <w:p w:rsidR="00F04B10" w:rsidRPr="006F40F7" w:rsidRDefault="00F04B10" w:rsidP="00F04B10">
      <w:pPr>
        <w:jc w:val="both"/>
        <w:rPr>
          <w:i/>
          <w:iCs/>
          <w:lang w:val="en-US"/>
        </w:rPr>
      </w:pPr>
    </w:p>
    <w:p w:rsidR="006F40F7" w:rsidRPr="0068186A" w:rsidRDefault="00F04B10" w:rsidP="00F04B10">
      <w:pPr>
        <w:jc w:val="both"/>
        <w:rPr>
          <w:i/>
          <w:iCs/>
          <w:lang w:val="en-US"/>
        </w:rPr>
      </w:pPr>
      <w:r w:rsidRPr="0068186A">
        <w:rPr>
          <w:i/>
          <w:iCs/>
          <w:lang w:val="en-US"/>
        </w:rPr>
        <w:t>•</w:t>
      </w:r>
      <w:r w:rsidRPr="0068186A">
        <w:rPr>
          <w:i/>
          <w:iCs/>
          <w:lang w:val="en-US"/>
        </w:rPr>
        <w:tab/>
      </w:r>
      <w:r w:rsidR="0068186A" w:rsidRPr="0068186A">
        <w:rPr>
          <w:i/>
          <w:iCs/>
          <w:lang w:val="en-US"/>
        </w:rPr>
        <w:t>Smoking</w:t>
      </w:r>
      <w:r w:rsidR="006F40F7" w:rsidRPr="0068186A">
        <w:rPr>
          <w:i/>
          <w:iCs/>
          <w:lang w:val="en-US"/>
        </w:rPr>
        <w:t>,</w:t>
      </w:r>
      <w:r w:rsidR="0068186A" w:rsidRPr="0068186A">
        <w:rPr>
          <w:i/>
          <w:iCs/>
          <w:lang w:val="en-US"/>
        </w:rPr>
        <w:t xml:space="preserve"> eating, drinking or chewing gum is forbidden in laboratories.</w:t>
      </w:r>
      <w:r w:rsidR="0068186A">
        <w:rPr>
          <w:i/>
          <w:iCs/>
          <w:lang w:val="en-US"/>
        </w:rPr>
        <w:t xml:space="preserve"> </w:t>
      </w:r>
      <w:r w:rsidR="006F40F7" w:rsidRPr="0068186A">
        <w:rPr>
          <w:i/>
          <w:iCs/>
          <w:lang w:val="en-US"/>
        </w:rPr>
        <w:t xml:space="preserve"> </w:t>
      </w:r>
    </w:p>
    <w:p w:rsidR="00F04B10" w:rsidRPr="006E7DD5" w:rsidRDefault="00F04B10" w:rsidP="00F04B10">
      <w:pPr>
        <w:jc w:val="both"/>
        <w:rPr>
          <w:i/>
          <w:iCs/>
        </w:rPr>
      </w:pPr>
    </w:p>
    <w:p w:rsidR="0068186A" w:rsidRPr="0068186A" w:rsidRDefault="00F04B10" w:rsidP="00F04B10">
      <w:pPr>
        <w:jc w:val="both"/>
        <w:rPr>
          <w:i/>
          <w:iCs/>
          <w:lang w:val="en-US"/>
        </w:rPr>
      </w:pPr>
      <w:r w:rsidRPr="0068186A">
        <w:rPr>
          <w:i/>
          <w:iCs/>
          <w:lang w:val="en-US"/>
        </w:rPr>
        <w:t>•</w:t>
      </w:r>
      <w:r w:rsidRPr="0068186A">
        <w:rPr>
          <w:i/>
          <w:iCs/>
          <w:lang w:val="en-US"/>
        </w:rPr>
        <w:tab/>
      </w:r>
      <w:r w:rsidR="0068186A" w:rsidRPr="0068186A">
        <w:rPr>
          <w:i/>
          <w:iCs/>
          <w:lang w:val="en-US"/>
        </w:rPr>
        <w:t>All assignments should b</w:t>
      </w:r>
      <w:r w:rsidR="0068186A">
        <w:rPr>
          <w:i/>
          <w:iCs/>
          <w:lang w:val="en-US"/>
        </w:rPr>
        <w:t xml:space="preserve">e carried out according the </w:t>
      </w:r>
      <w:r w:rsidR="0068186A" w:rsidRPr="0068186A">
        <w:rPr>
          <w:i/>
          <w:iCs/>
          <w:lang w:val="en-US"/>
        </w:rPr>
        <w:t xml:space="preserve">relevant instruction manual. </w:t>
      </w:r>
    </w:p>
    <w:p w:rsidR="00F04B10" w:rsidRPr="006E7DD5" w:rsidRDefault="00F04B10" w:rsidP="00F04B10">
      <w:pPr>
        <w:jc w:val="both"/>
        <w:rPr>
          <w:i/>
          <w:iCs/>
        </w:rPr>
      </w:pPr>
    </w:p>
    <w:p w:rsidR="0068186A" w:rsidRPr="0068186A" w:rsidRDefault="00F04B10" w:rsidP="00F04B10">
      <w:pPr>
        <w:jc w:val="both"/>
        <w:rPr>
          <w:i/>
          <w:iCs/>
          <w:lang w:val="en-US"/>
        </w:rPr>
      </w:pPr>
      <w:r w:rsidRPr="0068186A">
        <w:rPr>
          <w:i/>
          <w:iCs/>
          <w:lang w:val="en-US"/>
        </w:rPr>
        <w:t>•</w:t>
      </w:r>
      <w:r w:rsidRPr="0068186A">
        <w:rPr>
          <w:i/>
          <w:iCs/>
          <w:lang w:val="en-US"/>
        </w:rPr>
        <w:tab/>
      </w:r>
      <w:r w:rsidR="0068186A" w:rsidRPr="0068186A">
        <w:rPr>
          <w:i/>
          <w:iCs/>
          <w:lang w:val="en-US"/>
        </w:rPr>
        <w:t>While working in a chemical laboratory, you should:</w:t>
      </w:r>
    </w:p>
    <w:p w:rsidR="00F04B10" w:rsidRPr="0068186A" w:rsidRDefault="0068186A" w:rsidP="00F04B10">
      <w:pPr>
        <w:jc w:val="both"/>
        <w:rPr>
          <w:i/>
          <w:iCs/>
          <w:lang w:val="en-US"/>
        </w:rPr>
      </w:pPr>
      <w:r w:rsidRPr="0068186A">
        <w:rPr>
          <w:i/>
          <w:iCs/>
          <w:lang w:val="en-US"/>
        </w:rPr>
        <w:t xml:space="preserve"> </w:t>
      </w:r>
    </w:p>
    <w:p w:rsidR="00F04B10" w:rsidRPr="0068186A" w:rsidRDefault="00F04B10" w:rsidP="00F04B10">
      <w:pPr>
        <w:jc w:val="both"/>
        <w:rPr>
          <w:i/>
          <w:iCs/>
          <w:lang w:val="en-US"/>
        </w:rPr>
      </w:pPr>
      <w:r w:rsidRPr="006E7DD5">
        <w:rPr>
          <w:i/>
          <w:iCs/>
        </w:rPr>
        <w:t></w:t>
      </w:r>
      <w:r w:rsidRPr="0068186A">
        <w:rPr>
          <w:i/>
          <w:iCs/>
          <w:lang w:val="en-US"/>
        </w:rPr>
        <w:tab/>
      </w:r>
      <w:r w:rsidR="0068186A" w:rsidRPr="0068186A">
        <w:rPr>
          <w:i/>
          <w:iCs/>
          <w:lang w:val="en-US"/>
        </w:rPr>
        <w:t>wear a lab coat – buttoned up and made from natural fibers (</w:t>
      </w:r>
      <w:r w:rsidR="0068186A">
        <w:rPr>
          <w:i/>
          <w:iCs/>
          <w:lang w:val="en-US"/>
        </w:rPr>
        <w:t xml:space="preserve">lab coats made of easily flammable </w:t>
      </w:r>
      <w:r w:rsidR="00104323">
        <w:rPr>
          <w:i/>
          <w:iCs/>
          <w:lang w:val="en-US"/>
        </w:rPr>
        <w:t>synthetic fibers are not allowed)</w:t>
      </w:r>
      <w:r w:rsidRPr="0068186A">
        <w:rPr>
          <w:i/>
          <w:iCs/>
          <w:lang w:val="en-US"/>
        </w:rPr>
        <w:t xml:space="preserve">.  </w:t>
      </w:r>
    </w:p>
    <w:p w:rsidR="00F04B10" w:rsidRPr="0068186A" w:rsidRDefault="00F04B10" w:rsidP="00F04B10">
      <w:pPr>
        <w:jc w:val="both"/>
        <w:rPr>
          <w:i/>
          <w:iCs/>
          <w:lang w:val="en-US"/>
        </w:rPr>
      </w:pPr>
    </w:p>
    <w:p w:rsidR="0068186A" w:rsidRPr="0068186A" w:rsidRDefault="00F04B10" w:rsidP="00F04B10">
      <w:pPr>
        <w:jc w:val="both"/>
        <w:rPr>
          <w:i/>
          <w:iCs/>
          <w:lang w:val="en-US"/>
        </w:rPr>
      </w:pPr>
      <w:r w:rsidRPr="006E7DD5">
        <w:rPr>
          <w:i/>
          <w:iCs/>
        </w:rPr>
        <w:t></w:t>
      </w:r>
      <w:r w:rsidRPr="0068186A">
        <w:rPr>
          <w:i/>
          <w:iCs/>
          <w:lang w:val="en-US"/>
        </w:rPr>
        <w:tab/>
      </w:r>
      <w:r w:rsidR="0068186A" w:rsidRPr="0068186A">
        <w:rPr>
          <w:i/>
          <w:iCs/>
          <w:lang w:val="en-US"/>
        </w:rPr>
        <w:t>wear protective goggles (because injuries to eyes are particularly severe)</w:t>
      </w:r>
    </w:p>
    <w:p w:rsidR="00F04B10" w:rsidRPr="006E7DD5" w:rsidRDefault="00F04B10" w:rsidP="00F04B10">
      <w:pPr>
        <w:jc w:val="both"/>
        <w:rPr>
          <w:i/>
          <w:iCs/>
        </w:rPr>
      </w:pPr>
    </w:p>
    <w:p w:rsidR="0068186A" w:rsidRPr="0068186A" w:rsidRDefault="00F04B10" w:rsidP="00F04B10">
      <w:pPr>
        <w:jc w:val="both"/>
        <w:rPr>
          <w:i/>
          <w:iCs/>
          <w:lang w:val="en-US"/>
        </w:rPr>
      </w:pPr>
      <w:r w:rsidRPr="006E7DD5">
        <w:rPr>
          <w:i/>
          <w:iCs/>
        </w:rPr>
        <w:t></w:t>
      </w:r>
      <w:r w:rsidRPr="0068186A">
        <w:rPr>
          <w:i/>
          <w:iCs/>
          <w:lang w:val="en-US"/>
        </w:rPr>
        <w:tab/>
      </w:r>
      <w:r w:rsidR="0068186A" w:rsidRPr="0068186A">
        <w:rPr>
          <w:i/>
          <w:iCs/>
          <w:lang w:val="en-US"/>
        </w:rPr>
        <w:t xml:space="preserve">wear protective gloves – especially when working with </w:t>
      </w:r>
      <w:r w:rsidR="0068186A">
        <w:rPr>
          <w:i/>
          <w:iCs/>
          <w:lang w:val="en-US"/>
        </w:rPr>
        <w:t>concentrated acids and lye,</w:t>
      </w:r>
    </w:p>
    <w:p w:rsidR="00F04B10" w:rsidRPr="006E7DD5" w:rsidRDefault="00F04B10" w:rsidP="00F04B10">
      <w:pPr>
        <w:jc w:val="both"/>
        <w:rPr>
          <w:i/>
          <w:iCs/>
        </w:rPr>
      </w:pPr>
    </w:p>
    <w:p w:rsidR="00F04B10" w:rsidRPr="0068186A" w:rsidRDefault="00F04B10" w:rsidP="00F04B10">
      <w:pPr>
        <w:jc w:val="both"/>
        <w:rPr>
          <w:i/>
          <w:iCs/>
          <w:lang w:val="en-US"/>
        </w:rPr>
      </w:pPr>
      <w:r w:rsidRPr="006E7DD5">
        <w:rPr>
          <w:i/>
          <w:iCs/>
        </w:rPr>
        <w:t></w:t>
      </w:r>
      <w:r w:rsidRPr="0068186A">
        <w:rPr>
          <w:i/>
          <w:iCs/>
          <w:lang w:val="en-US"/>
        </w:rPr>
        <w:tab/>
      </w:r>
      <w:r w:rsidR="0068186A" w:rsidRPr="0068186A">
        <w:rPr>
          <w:i/>
          <w:iCs/>
          <w:lang w:val="en-US"/>
        </w:rPr>
        <w:t>tie long hair with a band</w:t>
      </w:r>
      <w:r w:rsidRPr="0068186A">
        <w:rPr>
          <w:i/>
          <w:iCs/>
          <w:lang w:val="en-US"/>
        </w:rPr>
        <w:t>.</w:t>
      </w:r>
    </w:p>
    <w:p w:rsidR="00F04B10" w:rsidRPr="0068186A" w:rsidRDefault="00F04B10" w:rsidP="00F04B10">
      <w:pPr>
        <w:jc w:val="both"/>
        <w:rPr>
          <w:i/>
          <w:iCs/>
          <w:lang w:val="en-US"/>
        </w:rPr>
      </w:pPr>
    </w:p>
    <w:p w:rsidR="0068186A" w:rsidRDefault="0068186A" w:rsidP="00F04B10">
      <w:pPr>
        <w:jc w:val="both"/>
        <w:rPr>
          <w:i/>
          <w:iCs/>
          <w:lang w:val="en-US"/>
        </w:rPr>
      </w:pPr>
      <w:r>
        <w:rPr>
          <w:i/>
          <w:iCs/>
          <w:lang w:val="en-US"/>
        </w:rPr>
        <w:t xml:space="preserve">Adhere to all additional guidelines of the instructor. </w:t>
      </w:r>
    </w:p>
    <w:p w:rsidR="00F04B10" w:rsidRPr="006E7DD5" w:rsidRDefault="00F04B10" w:rsidP="00F04B10">
      <w:pPr>
        <w:jc w:val="both"/>
        <w:rPr>
          <w:i/>
          <w:iCs/>
        </w:rPr>
      </w:pPr>
    </w:p>
    <w:p w:rsidR="0068186A" w:rsidRPr="0068186A" w:rsidRDefault="00F04B10" w:rsidP="00F04B10">
      <w:pPr>
        <w:jc w:val="both"/>
        <w:rPr>
          <w:i/>
          <w:iCs/>
          <w:lang w:val="en-US"/>
        </w:rPr>
      </w:pPr>
      <w:r w:rsidRPr="0068186A">
        <w:rPr>
          <w:i/>
          <w:iCs/>
          <w:lang w:val="en-US"/>
        </w:rPr>
        <w:t>•</w:t>
      </w:r>
      <w:r w:rsidRPr="0068186A">
        <w:rPr>
          <w:i/>
          <w:iCs/>
          <w:lang w:val="en-US"/>
        </w:rPr>
        <w:tab/>
      </w:r>
      <w:r w:rsidR="0068186A" w:rsidRPr="0068186A">
        <w:rPr>
          <w:i/>
          <w:iCs/>
          <w:lang w:val="en-US"/>
        </w:rPr>
        <w:t xml:space="preserve">The lab table should always be clean and dry. </w:t>
      </w:r>
      <w:r w:rsidR="0068186A">
        <w:rPr>
          <w:i/>
          <w:iCs/>
          <w:lang w:val="en-US"/>
        </w:rPr>
        <w:t xml:space="preserve">Dirty </w:t>
      </w:r>
      <w:r w:rsidR="00763A8F">
        <w:rPr>
          <w:i/>
          <w:iCs/>
          <w:lang w:val="en-US"/>
        </w:rPr>
        <w:t xml:space="preserve">laboratory containers should be washed and dried as soon as possible. Only items necessary to complete the task should be on the table. </w:t>
      </w:r>
    </w:p>
    <w:p w:rsidR="00F04B10" w:rsidRPr="006E7DD5" w:rsidRDefault="00F04B10" w:rsidP="00F04B10">
      <w:pPr>
        <w:jc w:val="both"/>
        <w:rPr>
          <w:i/>
          <w:iCs/>
        </w:rPr>
      </w:pPr>
    </w:p>
    <w:p w:rsidR="00763A8F" w:rsidRPr="00763A8F" w:rsidRDefault="00F04B10" w:rsidP="00F04B10">
      <w:pPr>
        <w:jc w:val="both"/>
        <w:rPr>
          <w:i/>
          <w:iCs/>
          <w:lang w:val="en-US"/>
        </w:rPr>
      </w:pPr>
      <w:r w:rsidRPr="00763A8F">
        <w:rPr>
          <w:i/>
          <w:iCs/>
          <w:lang w:val="en-US"/>
        </w:rPr>
        <w:t>•</w:t>
      </w:r>
      <w:r w:rsidRPr="00763A8F">
        <w:rPr>
          <w:i/>
          <w:iCs/>
          <w:lang w:val="en-US"/>
        </w:rPr>
        <w:tab/>
      </w:r>
      <w:r w:rsidR="00763A8F" w:rsidRPr="00763A8F">
        <w:rPr>
          <w:i/>
          <w:iCs/>
          <w:lang w:val="en-US"/>
        </w:rPr>
        <w:t>Gas and water, especially reagents and distilled water should be used sparsely</w:t>
      </w:r>
      <w:r w:rsidR="00763A8F">
        <w:rPr>
          <w:i/>
          <w:iCs/>
          <w:lang w:val="en-US"/>
        </w:rPr>
        <w:t xml:space="preserve">, only in the mount absolutely necessary to complete an assignment. </w:t>
      </w:r>
    </w:p>
    <w:p w:rsidR="00F04B10" w:rsidRPr="006E7DD5" w:rsidRDefault="00F04B10" w:rsidP="00F04B10">
      <w:pPr>
        <w:jc w:val="both"/>
        <w:rPr>
          <w:i/>
          <w:iCs/>
        </w:rPr>
      </w:pPr>
    </w:p>
    <w:p w:rsidR="00763A8F" w:rsidRPr="00763A8F" w:rsidRDefault="00F04B10" w:rsidP="00F04B10">
      <w:pPr>
        <w:jc w:val="both"/>
        <w:rPr>
          <w:i/>
          <w:iCs/>
          <w:lang w:val="en-US"/>
        </w:rPr>
      </w:pPr>
      <w:r w:rsidRPr="00763A8F">
        <w:rPr>
          <w:i/>
          <w:iCs/>
          <w:lang w:val="en-US"/>
        </w:rPr>
        <w:t>•</w:t>
      </w:r>
      <w:r w:rsidRPr="00763A8F">
        <w:rPr>
          <w:i/>
          <w:iCs/>
          <w:lang w:val="en-US"/>
        </w:rPr>
        <w:tab/>
      </w:r>
      <w:r w:rsidR="00763A8F" w:rsidRPr="00763A8F">
        <w:rPr>
          <w:i/>
          <w:iCs/>
          <w:lang w:val="en-US"/>
        </w:rPr>
        <w:t>Bottles and jars with reagents shared by the class should be replaced</w:t>
      </w:r>
      <w:r w:rsidR="00763A8F">
        <w:rPr>
          <w:i/>
          <w:iCs/>
          <w:lang w:val="en-US"/>
        </w:rPr>
        <w:t xml:space="preserve"> on their designated spot</w:t>
      </w:r>
      <w:r w:rsidR="00763A8F" w:rsidRPr="00763A8F">
        <w:rPr>
          <w:i/>
          <w:iCs/>
          <w:lang w:val="en-US"/>
        </w:rPr>
        <w:t xml:space="preserve"> immediately after use.</w:t>
      </w:r>
      <w:r w:rsidR="00763A8F">
        <w:rPr>
          <w:i/>
          <w:iCs/>
          <w:lang w:val="en-US"/>
        </w:rPr>
        <w:t xml:space="preserve"> Do not pour remnants of unused reagents to these containers. Do not leave the bottles open. Do not place the corks of the bottles on the table for even a moment. </w:t>
      </w:r>
    </w:p>
    <w:p w:rsidR="00F04B10" w:rsidRPr="006E7DD5" w:rsidRDefault="00F04B10" w:rsidP="00F04B10">
      <w:pPr>
        <w:jc w:val="both"/>
        <w:rPr>
          <w:i/>
          <w:iCs/>
        </w:rPr>
      </w:pPr>
    </w:p>
    <w:p w:rsidR="00763A8F" w:rsidRPr="00763A8F" w:rsidRDefault="00F04B10" w:rsidP="00F04B10">
      <w:pPr>
        <w:jc w:val="both"/>
        <w:rPr>
          <w:i/>
          <w:iCs/>
          <w:lang w:val="en-US"/>
        </w:rPr>
      </w:pPr>
      <w:r w:rsidRPr="00763A8F">
        <w:rPr>
          <w:i/>
          <w:iCs/>
          <w:lang w:val="en-US"/>
        </w:rPr>
        <w:t>•</w:t>
      </w:r>
      <w:r w:rsidRPr="00763A8F">
        <w:rPr>
          <w:i/>
          <w:iCs/>
          <w:lang w:val="en-US"/>
        </w:rPr>
        <w:tab/>
      </w:r>
      <w:r w:rsidR="00763A8F" w:rsidRPr="00763A8F">
        <w:rPr>
          <w:i/>
          <w:iCs/>
          <w:lang w:val="en-US"/>
        </w:rPr>
        <w:t>The measurement tools can b</w:t>
      </w:r>
      <w:r w:rsidR="00763A8F">
        <w:rPr>
          <w:i/>
          <w:iCs/>
          <w:lang w:val="en-US"/>
        </w:rPr>
        <w:t>e switched on only after the instructor has checked</w:t>
      </w:r>
      <w:r w:rsidR="00763A8F" w:rsidRPr="00763A8F">
        <w:rPr>
          <w:i/>
          <w:iCs/>
          <w:lang w:val="en-US"/>
        </w:rPr>
        <w:t xml:space="preserve"> the settings and connections</w:t>
      </w:r>
      <w:r w:rsidR="00763A8F">
        <w:rPr>
          <w:i/>
          <w:iCs/>
          <w:lang w:val="en-US"/>
        </w:rPr>
        <w:t>. It is forbidden to change the set settings</w:t>
      </w:r>
      <w:r w:rsidR="000C6341">
        <w:rPr>
          <w:i/>
          <w:iCs/>
          <w:lang w:val="en-US"/>
        </w:rPr>
        <w:t xml:space="preserve"> without consulting the instructor</w:t>
      </w:r>
      <w:r w:rsidR="00763A8F">
        <w:rPr>
          <w:i/>
          <w:iCs/>
          <w:lang w:val="en-US"/>
        </w:rPr>
        <w:t xml:space="preserve">. </w:t>
      </w:r>
      <w:r w:rsidR="00763A8F" w:rsidRPr="00763A8F">
        <w:rPr>
          <w:i/>
          <w:iCs/>
          <w:lang w:val="en-US"/>
        </w:rPr>
        <w:t xml:space="preserve"> </w:t>
      </w:r>
    </w:p>
    <w:p w:rsidR="00F04B10" w:rsidRPr="000C6341" w:rsidRDefault="00F04B10" w:rsidP="00F04B10">
      <w:pPr>
        <w:jc w:val="both"/>
        <w:rPr>
          <w:i/>
          <w:iCs/>
          <w:lang w:val="en-US"/>
        </w:rPr>
      </w:pPr>
    </w:p>
    <w:p w:rsidR="00763A8F" w:rsidRPr="00763A8F" w:rsidRDefault="00F04B10" w:rsidP="00F04B10">
      <w:pPr>
        <w:jc w:val="both"/>
        <w:rPr>
          <w:i/>
          <w:iCs/>
          <w:lang w:val="en-US"/>
        </w:rPr>
      </w:pPr>
      <w:r w:rsidRPr="00763A8F">
        <w:rPr>
          <w:i/>
          <w:iCs/>
          <w:lang w:val="en-US"/>
        </w:rPr>
        <w:t>•</w:t>
      </w:r>
      <w:r w:rsidRPr="00763A8F">
        <w:rPr>
          <w:i/>
          <w:iCs/>
          <w:lang w:val="en-US"/>
        </w:rPr>
        <w:tab/>
      </w:r>
      <w:r w:rsidR="00763A8F" w:rsidRPr="00763A8F">
        <w:rPr>
          <w:i/>
          <w:iCs/>
          <w:lang w:val="en-US"/>
        </w:rPr>
        <w:t>Each stu</w:t>
      </w:r>
      <w:r w:rsidR="00763A8F">
        <w:rPr>
          <w:i/>
          <w:iCs/>
          <w:lang w:val="en-US"/>
        </w:rPr>
        <w:t>dent is responsible for order at</w:t>
      </w:r>
      <w:r w:rsidR="00763A8F" w:rsidRPr="00763A8F">
        <w:rPr>
          <w:i/>
          <w:iCs/>
          <w:lang w:val="en-US"/>
        </w:rPr>
        <w:t xml:space="preserve"> their workstation. </w:t>
      </w:r>
      <w:r w:rsidR="00763A8F">
        <w:rPr>
          <w:i/>
          <w:iCs/>
          <w:lang w:val="en-US"/>
        </w:rPr>
        <w:t>After completing work</w:t>
      </w:r>
      <w:r w:rsidR="000C6341">
        <w:rPr>
          <w:i/>
          <w:iCs/>
          <w:lang w:val="en-US"/>
        </w:rPr>
        <w:t>, they should order the table, put</w:t>
      </w:r>
      <w:r w:rsidR="00763A8F">
        <w:rPr>
          <w:i/>
          <w:iCs/>
          <w:lang w:val="en-US"/>
        </w:rPr>
        <w:t xml:space="preserve"> </w:t>
      </w:r>
      <w:r w:rsidR="008231F9">
        <w:rPr>
          <w:i/>
          <w:iCs/>
          <w:lang w:val="en-US"/>
        </w:rPr>
        <w:t>the reagents and tools and appliances</w:t>
      </w:r>
      <w:r w:rsidR="000C6341">
        <w:rPr>
          <w:i/>
          <w:iCs/>
          <w:lang w:val="en-US"/>
        </w:rPr>
        <w:t xml:space="preserve"> to their original places</w:t>
      </w:r>
      <w:r w:rsidR="008231F9">
        <w:rPr>
          <w:i/>
          <w:iCs/>
          <w:lang w:val="en-US"/>
        </w:rPr>
        <w:t xml:space="preserve">. </w:t>
      </w:r>
    </w:p>
    <w:p w:rsidR="00F04B10" w:rsidRPr="000C6341" w:rsidRDefault="00F04B10" w:rsidP="00F04B10">
      <w:pPr>
        <w:jc w:val="both"/>
        <w:rPr>
          <w:i/>
          <w:iCs/>
          <w:lang w:val="en-US"/>
        </w:rPr>
      </w:pPr>
    </w:p>
    <w:p w:rsidR="00F04B10" w:rsidRPr="002D3E6C" w:rsidRDefault="00B61700" w:rsidP="00F04B10">
      <w:pPr>
        <w:jc w:val="both"/>
        <w:rPr>
          <w:b/>
          <w:i/>
          <w:iCs/>
          <w:sz w:val="32"/>
          <w:szCs w:val="32"/>
          <w:lang w:val="en-US"/>
        </w:rPr>
      </w:pPr>
      <w:r w:rsidRPr="002D3E6C">
        <w:rPr>
          <w:b/>
          <w:i/>
          <w:iCs/>
          <w:sz w:val="32"/>
          <w:szCs w:val="32"/>
          <w:lang w:val="en-US"/>
        </w:rPr>
        <w:t>Biological</w:t>
      </w:r>
    </w:p>
    <w:p w:rsidR="004A504F" w:rsidRPr="002D3E6C" w:rsidRDefault="004A504F" w:rsidP="004A504F">
      <w:pPr>
        <w:rPr>
          <w:i/>
          <w:lang w:val="en-US"/>
        </w:rPr>
      </w:pPr>
    </w:p>
    <w:p w:rsidR="004A504F" w:rsidRPr="002D3E6C" w:rsidRDefault="00B61700" w:rsidP="004A504F">
      <w:pPr>
        <w:rPr>
          <w:i/>
          <w:lang w:val="en-US"/>
        </w:rPr>
      </w:pPr>
      <w:r w:rsidRPr="002D3E6C">
        <w:rPr>
          <w:i/>
          <w:lang w:val="en-US"/>
        </w:rPr>
        <w:t>Division</w:t>
      </w:r>
      <w:r w:rsidR="004A504F" w:rsidRPr="002D3E6C">
        <w:rPr>
          <w:i/>
          <w:lang w:val="en-US"/>
        </w:rPr>
        <w:t>:</w:t>
      </w:r>
    </w:p>
    <w:p w:rsidR="004A504F" w:rsidRPr="002D3E6C" w:rsidRDefault="00B61700" w:rsidP="00B61700">
      <w:pPr>
        <w:pStyle w:val="Listapunktowana"/>
        <w:numPr>
          <w:ilvl w:val="0"/>
          <w:numId w:val="16"/>
        </w:numPr>
        <w:rPr>
          <w:i/>
          <w:sz w:val="24"/>
          <w:szCs w:val="24"/>
          <w:lang w:val="en-US"/>
        </w:rPr>
      </w:pPr>
      <w:r w:rsidRPr="002D3E6C">
        <w:rPr>
          <w:i/>
          <w:sz w:val="24"/>
          <w:szCs w:val="24"/>
          <w:lang w:val="en-US"/>
        </w:rPr>
        <w:t>microorganisms</w:t>
      </w:r>
      <w:r w:rsidR="004A504F" w:rsidRPr="002D3E6C">
        <w:rPr>
          <w:i/>
          <w:sz w:val="24"/>
          <w:szCs w:val="24"/>
          <w:lang w:val="en-US"/>
        </w:rPr>
        <w:t>:</w:t>
      </w:r>
    </w:p>
    <w:p w:rsidR="00B61700" w:rsidRPr="002D3E6C" w:rsidRDefault="00B61700" w:rsidP="004A504F">
      <w:pPr>
        <w:pStyle w:val="PunktWcity"/>
        <w:numPr>
          <w:ilvl w:val="0"/>
          <w:numId w:val="16"/>
        </w:numPr>
        <w:ind w:left="1701" w:hanging="283"/>
        <w:rPr>
          <w:i/>
          <w:sz w:val="24"/>
          <w:szCs w:val="24"/>
          <w:lang w:val="en-US"/>
        </w:rPr>
      </w:pPr>
      <w:r w:rsidRPr="002D3E6C">
        <w:rPr>
          <w:i/>
          <w:sz w:val="24"/>
          <w:szCs w:val="24"/>
          <w:lang w:val="en-US"/>
        </w:rPr>
        <w:t>bacteria,</w:t>
      </w:r>
    </w:p>
    <w:p w:rsidR="00B61700" w:rsidRPr="002D3E6C" w:rsidRDefault="00B61700" w:rsidP="004A504F">
      <w:pPr>
        <w:pStyle w:val="PunktWcity"/>
        <w:numPr>
          <w:ilvl w:val="0"/>
          <w:numId w:val="16"/>
        </w:numPr>
        <w:ind w:left="1701" w:hanging="283"/>
        <w:rPr>
          <w:i/>
          <w:sz w:val="24"/>
          <w:szCs w:val="24"/>
          <w:lang w:val="en-US"/>
        </w:rPr>
      </w:pPr>
      <w:r w:rsidRPr="002D3E6C">
        <w:rPr>
          <w:i/>
          <w:sz w:val="24"/>
          <w:szCs w:val="24"/>
          <w:lang w:val="en-US"/>
        </w:rPr>
        <w:t>viruses,</w:t>
      </w:r>
    </w:p>
    <w:p w:rsidR="00B61700" w:rsidRPr="002D3E6C" w:rsidRDefault="002D3E6C" w:rsidP="004A504F">
      <w:pPr>
        <w:pStyle w:val="PunktWcity"/>
        <w:numPr>
          <w:ilvl w:val="0"/>
          <w:numId w:val="16"/>
        </w:numPr>
        <w:ind w:left="1701" w:hanging="283"/>
        <w:rPr>
          <w:i/>
          <w:sz w:val="24"/>
          <w:szCs w:val="24"/>
          <w:lang w:val="en-US"/>
        </w:rPr>
      </w:pPr>
      <w:r w:rsidRPr="002D3E6C">
        <w:rPr>
          <w:i/>
          <w:sz w:val="24"/>
          <w:szCs w:val="24"/>
          <w:lang w:val="en-US"/>
        </w:rPr>
        <w:t>fungi</w:t>
      </w:r>
      <w:r w:rsidR="00B61700" w:rsidRPr="002D3E6C">
        <w:rPr>
          <w:i/>
          <w:sz w:val="24"/>
          <w:szCs w:val="24"/>
          <w:lang w:val="en-US"/>
        </w:rPr>
        <w:t>,</w:t>
      </w:r>
    </w:p>
    <w:p w:rsidR="00B61700" w:rsidRPr="002D3E6C" w:rsidRDefault="002D3E6C" w:rsidP="004A504F">
      <w:pPr>
        <w:pStyle w:val="PunktWcity"/>
        <w:numPr>
          <w:ilvl w:val="0"/>
          <w:numId w:val="16"/>
        </w:numPr>
        <w:ind w:left="1701" w:hanging="283"/>
        <w:rPr>
          <w:i/>
          <w:sz w:val="24"/>
          <w:szCs w:val="24"/>
          <w:lang w:val="en-US"/>
        </w:rPr>
      </w:pPr>
      <w:r w:rsidRPr="002D3E6C">
        <w:rPr>
          <w:i/>
          <w:sz w:val="24"/>
          <w:szCs w:val="24"/>
          <w:lang w:val="en-US"/>
        </w:rPr>
        <w:t>protozoa</w:t>
      </w:r>
      <w:r w:rsidR="00B61700" w:rsidRPr="002D3E6C">
        <w:rPr>
          <w:i/>
          <w:sz w:val="24"/>
          <w:szCs w:val="24"/>
          <w:lang w:val="en-US"/>
        </w:rPr>
        <w:t>;</w:t>
      </w:r>
    </w:p>
    <w:p w:rsidR="004A504F" w:rsidRPr="002D3E6C" w:rsidRDefault="00B61700" w:rsidP="004A504F">
      <w:pPr>
        <w:pStyle w:val="Listapunktowana"/>
        <w:numPr>
          <w:ilvl w:val="0"/>
          <w:numId w:val="16"/>
        </w:numPr>
        <w:rPr>
          <w:i/>
          <w:sz w:val="24"/>
          <w:szCs w:val="24"/>
          <w:lang w:val="en-US"/>
        </w:rPr>
      </w:pPr>
      <w:r w:rsidRPr="002D3E6C">
        <w:rPr>
          <w:i/>
          <w:sz w:val="24"/>
          <w:szCs w:val="24"/>
          <w:lang w:val="en-US"/>
        </w:rPr>
        <w:t>macrooganizms</w:t>
      </w:r>
      <w:r w:rsidR="004A504F" w:rsidRPr="002D3E6C">
        <w:rPr>
          <w:i/>
          <w:sz w:val="24"/>
          <w:szCs w:val="24"/>
          <w:lang w:val="en-US"/>
        </w:rPr>
        <w:t>:</w:t>
      </w:r>
    </w:p>
    <w:p w:rsidR="00B61700" w:rsidRDefault="00B61700" w:rsidP="004A504F">
      <w:pPr>
        <w:pStyle w:val="PunktWcity"/>
        <w:numPr>
          <w:ilvl w:val="0"/>
          <w:numId w:val="16"/>
        </w:numPr>
        <w:ind w:left="1701" w:hanging="283"/>
        <w:rPr>
          <w:i/>
          <w:sz w:val="24"/>
          <w:szCs w:val="24"/>
        </w:rPr>
      </w:pPr>
      <w:r>
        <w:rPr>
          <w:i/>
          <w:sz w:val="24"/>
          <w:szCs w:val="24"/>
        </w:rPr>
        <w:t>flora,</w:t>
      </w:r>
    </w:p>
    <w:p w:rsidR="004A504F" w:rsidRPr="00702368" w:rsidRDefault="00B61700" w:rsidP="00B61700">
      <w:pPr>
        <w:pStyle w:val="PunktWcity"/>
        <w:numPr>
          <w:ilvl w:val="0"/>
          <w:numId w:val="16"/>
        </w:numPr>
        <w:ind w:left="1701" w:hanging="283"/>
        <w:rPr>
          <w:i/>
          <w:sz w:val="24"/>
          <w:szCs w:val="24"/>
        </w:rPr>
      </w:pPr>
      <w:r>
        <w:rPr>
          <w:i/>
          <w:sz w:val="24"/>
          <w:szCs w:val="24"/>
        </w:rPr>
        <w:t>fauna.</w:t>
      </w:r>
    </w:p>
    <w:p w:rsidR="004A504F" w:rsidRPr="006E7DD5" w:rsidRDefault="004A504F" w:rsidP="006E7DD5">
      <w:pPr>
        <w:jc w:val="both"/>
        <w:rPr>
          <w:b/>
          <w:bCs/>
          <w:i/>
          <w:iCs/>
        </w:rPr>
      </w:pPr>
    </w:p>
    <w:p w:rsidR="00B61700" w:rsidRPr="00B61700" w:rsidRDefault="00B61700" w:rsidP="006E7DD5">
      <w:pPr>
        <w:jc w:val="both"/>
        <w:rPr>
          <w:b/>
          <w:bCs/>
          <w:i/>
          <w:iCs/>
          <w:lang w:val="en-US"/>
        </w:rPr>
      </w:pPr>
      <w:r w:rsidRPr="00B61700">
        <w:rPr>
          <w:b/>
          <w:bCs/>
          <w:i/>
          <w:iCs/>
          <w:lang w:val="en-US"/>
        </w:rPr>
        <w:t>Prior to commencing w</w:t>
      </w:r>
      <w:r>
        <w:rPr>
          <w:b/>
          <w:bCs/>
          <w:i/>
          <w:iCs/>
          <w:lang w:val="en-US"/>
        </w:rPr>
        <w:t>ork with the possibility of com</w:t>
      </w:r>
      <w:r w:rsidRPr="00B61700">
        <w:rPr>
          <w:b/>
          <w:bCs/>
          <w:i/>
          <w:iCs/>
          <w:lang w:val="en-US"/>
        </w:rPr>
        <w:t>ing into contact with biological material, each student is o</w:t>
      </w:r>
      <w:r>
        <w:rPr>
          <w:b/>
          <w:bCs/>
          <w:i/>
          <w:iCs/>
          <w:lang w:val="en-US"/>
        </w:rPr>
        <w:t>bligated to familiarize themselves</w:t>
      </w:r>
      <w:r w:rsidRPr="00B61700">
        <w:rPr>
          <w:b/>
          <w:bCs/>
          <w:i/>
          <w:iCs/>
          <w:lang w:val="en-US"/>
        </w:rPr>
        <w:t xml:space="preserve"> with resolution of the rector no. </w:t>
      </w:r>
      <w:r>
        <w:rPr>
          <w:b/>
          <w:bCs/>
          <w:i/>
          <w:iCs/>
          <w:lang w:val="en-US"/>
        </w:rPr>
        <w:t xml:space="preserve">3/XIV R/2010 on implementing “The protocol after occupational exposure </w:t>
      </w:r>
      <w:r w:rsidR="00CC7D73">
        <w:rPr>
          <w:b/>
          <w:bCs/>
          <w:i/>
          <w:iCs/>
          <w:lang w:val="en-US"/>
        </w:rPr>
        <w:t>to HIV, HBV, HCV</w:t>
      </w:r>
      <w:r>
        <w:rPr>
          <w:b/>
          <w:bCs/>
          <w:i/>
          <w:iCs/>
          <w:lang w:val="en-US"/>
        </w:rPr>
        <w:t>” among employees, students and doctoral students.</w:t>
      </w:r>
      <w:r w:rsidR="00CC7D73">
        <w:rPr>
          <w:b/>
          <w:bCs/>
          <w:i/>
          <w:iCs/>
          <w:lang w:val="en-US"/>
        </w:rPr>
        <w:t xml:space="preserve"> There is a possibility of infection if: skin continuity was disrupted with a needle, by a scratch, cut, splashing of mucous membrane (oral cavity, conjunctiva, vestibule of the nose)</w:t>
      </w:r>
      <w:r w:rsidR="0063736C">
        <w:rPr>
          <w:b/>
          <w:bCs/>
          <w:i/>
          <w:iCs/>
          <w:lang w:val="en-US"/>
        </w:rPr>
        <w:t xml:space="preserve">, skin contact with large amounts of the infectious material. Infection can occur after contact with: blood, bodily fluids, </w:t>
      </w:r>
      <w:r w:rsidR="00783E18">
        <w:rPr>
          <w:b/>
          <w:bCs/>
          <w:i/>
          <w:iCs/>
          <w:lang w:val="en-US"/>
        </w:rPr>
        <w:t xml:space="preserve">vaginal fluid or semen. </w:t>
      </w:r>
    </w:p>
    <w:p w:rsidR="00487DA5" w:rsidRDefault="00487DA5" w:rsidP="00487DA5">
      <w:pPr>
        <w:jc w:val="both"/>
      </w:pPr>
    </w:p>
    <w:p w:rsidR="00487DA5" w:rsidRPr="002D3E6C" w:rsidRDefault="00783E18" w:rsidP="00487DA5">
      <w:pPr>
        <w:jc w:val="both"/>
        <w:rPr>
          <w:b/>
          <w:i/>
          <w:sz w:val="32"/>
          <w:szCs w:val="32"/>
          <w:lang w:val="en-US"/>
        </w:rPr>
      </w:pPr>
      <w:r w:rsidRPr="002D3E6C">
        <w:rPr>
          <w:b/>
          <w:i/>
          <w:sz w:val="32"/>
          <w:szCs w:val="32"/>
          <w:lang w:val="en-US"/>
        </w:rPr>
        <w:t>Physical</w:t>
      </w:r>
    </w:p>
    <w:p w:rsidR="00487DA5" w:rsidRPr="002D3E6C" w:rsidRDefault="00487DA5" w:rsidP="00487DA5">
      <w:pPr>
        <w:jc w:val="both"/>
        <w:rPr>
          <w:lang w:val="en-US"/>
        </w:rPr>
      </w:pPr>
    </w:p>
    <w:p w:rsidR="00487DA5" w:rsidRPr="002D3E6C" w:rsidRDefault="007A6C58" w:rsidP="00487DA5">
      <w:pPr>
        <w:jc w:val="both"/>
        <w:rPr>
          <w:i/>
          <w:lang w:val="en-US"/>
        </w:rPr>
      </w:pPr>
      <w:r w:rsidRPr="002D3E6C">
        <w:rPr>
          <w:i/>
          <w:lang w:val="en-US"/>
        </w:rPr>
        <w:t>Division</w:t>
      </w:r>
      <w:r w:rsidR="00487DA5" w:rsidRPr="002D3E6C">
        <w:rPr>
          <w:i/>
          <w:lang w:val="en-US"/>
        </w:rPr>
        <w:t>:</w:t>
      </w:r>
    </w:p>
    <w:p w:rsidR="007A6C58" w:rsidRPr="002D3E6C" w:rsidRDefault="007A6C58" w:rsidP="00487DA5">
      <w:pPr>
        <w:pStyle w:val="Listapunktowana"/>
        <w:numPr>
          <w:ilvl w:val="0"/>
          <w:numId w:val="17"/>
        </w:numPr>
        <w:rPr>
          <w:i/>
          <w:sz w:val="24"/>
          <w:szCs w:val="24"/>
          <w:lang w:val="en-US"/>
        </w:rPr>
      </w:pPr>
      <w:r w:rsidRPr="002D3E6C">
        <w:rPr>
          <w:i/>
          <w:sz w:val="24"/>
          <w:szCs w:val="24"/>
          <w:lang w:val="en-US"/>
        </w:rPr>
        <w:t xml:space="preserve">noise, </w:t>
      </w:r>
    </w:p>
    <w:p w:rsidR="007A6C58" w:rsidRPr="002D3E6C" w:rsidRDefault="001259A5" w:rsidP="00487DA5">
      <w:pPr>
        <w:pStyle w:val="Listapunktowana"/>
        <w:numPr>
          <w:ilvl w:val="0"/>
          <w:numId w:val="17"/>
        </w:numPr>
        <w:rPr>
          <w:i/>
          <w:sz w:val="24"/>
          <w:szCs w:val="24"/>
          <w:lang w:val="en-US"/>
        </w:rPr>
      </w:pPr>
      <w:r w:rsidRPr="002D3E6C">
        <w:rPr>
          <w:i/>
          <w:sz w:val="24"/>
          <w:szCs w:val="24"/>
          <w:lang w:val="en-US"/>
        </w:rPr>
        <w:t>vibrations,</w:t>
      </w:r>
    </w:p>
    <w:p w:rsidR="001259A5" w:rsidRPr="002D3E6C" w:rsidRDefault="001259A5" w:rsidP="00487DA5">
      <w:pPr>
        <w:pStyle w:val="Listapunktowana"/>
        <w:numPr>
          <w:ilvl w:val="0"/>
          <w:numId w:val="17"/>
        </w:numPr>
        <w:rPr>
          <w:i/>
          <w:sz w:val="24"/>
          <w:szCs w:val="24"/>
          <w:lang w:val="en-US"/>
        </w:rPr>
      </w:pPr>
      <w:r w:rsidRPr="002D3E6C">
        <w:rPr>
          <w:i/>
          <w:sz w:val="24"/>
          <w:szCs w:val="24"/>
          <w:lang w:val="en-US"/>
        </w:rPr>
        <w:t>radiation:</w:t>
      </w:r>
    </w:p>
    <w:p w:rsidR="001259A5" w:rsidRPr="002D3E6C" w:rsidRDefault="001259A5" w:rsidP="00487DA5">
      <w:pPr>
        <w:pStyle w:val="PunktWcity"/>
        <w:numPr>
          <w:ilvl w:val="0"/>
          <w:numId w:val="18"/>
        </w:numPr>
        <w:ind w:left="1701" w:hanging="283"/>
        <w:rPr>
          <w:i/>
          <w:sz w:val="24"/>
          <w:szCs w:val="24"/>
          <w:lang w:val="en-US"/>
        </w:rPr>
      </w:pPr>
      <w:r w:rsidRPr="002D3E6C">
        <w:rPr>
          <w:i/>
          <w:sz w:val="24"/>
          <w:szCs w:val="24"/>
          <w:lang w:val="en-US"/>
        </w:rPr>
        <w:t>ionizing</w:t>
      </w:r>
    </w:p>
    <w:p w:rsidR="001259A5" w:rsidRPr="002D3E6C" w:rsidRDefault="001259A5" w:rsidP="00487DA5">
      <w:pPr>
        <w:pStyle w:val="PunktWcity"/>
        <w:numPr>
          <w:ilvl w:val="0"/>
          <w:numId w:val="18"/>
        </w:numPr>
        <w:ind w:left="1701" w:hanging="283"/>
        <w:rPr>
          <w:i/>
          <w:sz w:val="24"/>
          <w:szCs w:val="24"/>
          <w:lang w:val="en-US"/>
        </w:rPr>
      </w:pPr>
      <w:r w:rsidRPr="002D3E6C">
        <w:rPr>
          <w:i/>
          <w:sz w:val="24"/>
          <w:szCs w:val="24"/>
          <w:lang w:val="en-US"/>
        </w:rPr>
        <w:t>infrared,</w:t>
      </w:r>
    </w:p>
    <w:p w:rsidR="001259A5" w:rsidRPr="002D3E6C" w:rsidRDefault="001259A5" w:rsidP="00487DA5">
      <w:pPr>
        <w:pStyle w:val="PunktWcity"/>
        <w:numPr>
          <w:ilvl w:val="0"/>
          <w:numId w:val="18"/>
        </w:numPr>
        <w:ind w:left="1701" w:hanging="283"/>
        <w:rPr>
          <w:i/>
          <w:sz w:val="24"/>
          <w:szCs w:val="24"/>
          <w:lang w:val="en-US"/>
        </w:rPr>
      </w:pPr>
      <w:r w:rsidRPr="002D3E6C">
        <w:rPr>
          <w:i/>
          <w:sz w:val="24"/>
          <w:szCs w:val="24"/>
          <w:lang w:val="en-US"/>
        </w:rPr>
        <w:t>ultraviolet,</w:t>
      </w:r>
    </w:p>
    <w:p w:rsidR="001259A5" w:rsidRPr="002D3E6C" w:rsidRDefault="001259A5" w:rsidP="00487DA5">
      <w:pPr>
        <w:pStyle w:val="PunktWcity"/>
        <w:numPr>
          <w:ilvl w:val="0"/>
          <w:numId w:val="18"/>
        </w:numPr>
        <w:ind w:left="1701" w:hanging="283"/>
        <w:rPr>
          <w:i/>
          <w:sz w:val="24"/>
          <w:szCs w:val="24"/>
          <w:lang w:val="en-US"/>
        </w:rPr>
      </w:pPr>
      <w:r w:rsidRPr="002D3E6C">
        <w:rPr>
          <w:i/>
          <w:sz w:val="24"/>
          <w:szCs w:val="24"/>
          <w:lang w:val="en-US"/>
        </w:rPr>
        <w:t>laser;</w:t>
      </w:r>
    </w:p>
    <w:p w:rsidR="001259A5" w:rsidRPr="002D3E6C" w:rsidRDefault="001259A5" w:rsidP="00487DA5">
      <w:pPr>
        <w:pStyle w:val="Listapunktowana"/>
        <w:numPr>
          <w:ilvl w:val="0"/>
          <w:numId w:val="17"/>
        </w:numPr>
        <w:rPr>
          <w:i/>
          <w:sz w:val="24"/>
          <w:szCs w:val="24"/>
          <w:lang w:val="en-US"/>
        </w:rPr>
      </w:pPr>
      <w:r w:rsidRPr="002D3E6C">
        <w:rPr>
          <w:i/>
          <w:sz w:val="24"/>
          <w:szCs w:val="24"/>
          <w:lang w:val="en-US"/>
        </w:rPr>
        <w:t>electromagnetic field,</w:t>
      </w:r>
    </w:p>
    <w:p w:rsidR="001259A5" w:rsidRPr="002D3E6C" w:rsidRDefault="001259A5" w:rsidP="00487DA5">
      <w:pPr>
        <w:pStyle w:val="Listapunktowana"/>
        <w:numPr>
          <w:ilvl w:val="0"/>
          <w:numId w:val="17"/>
        </w:numPr>
        <w:rPr>
          <w:i/>
          <w:sz w:val="24"/>
          <w:szCs w:val="24"/>
          <w:lang w:val="en-US"/>
        </w:rPr>
      </w:pPr>
      <w:r w:rsidRPr="002D3E6C">
        <w:rPr>
          <w:i/>
          <w:sz w:val="24"/>
          <w:szCs w:val="24"/>
          <w:lang w:val="en-US"/>
        </w:rPr>
        <w:t>static electricity,</w:t>
      </w:r>
    </w:p>
    <w:p w:rsidR="001259A5" w:rsidRPr="002D3E6C" w:rsidRDefault="001259A5" w:rsidP="00487DA5">
      <w:pPr>
        <w:pStyle w:val="Listapunktowana"/>
        <w:numPr>
          <w:ilvl w:val="0"/>
          <w:numId w:val="17"/>
        </w:numPr>
        <w:rPr>
          <w:i/>
          <w:sz w:val="24"/>
          <w:szCs w:val="24"/>
          <w:lang w:val="en-US"/>
        </w:rPr>
      </w:pPr>
      <w:r w:rsidRPr="002D3E6C">
        <w:rPr>
          <w:i/>
          <w:sz w:val="24"/>
          <w:szCs w:val="24"/>
          <w:lang w:val="en-US"/>
        </w:rPr>
        <w:t>industrial dust,</w:t>
      </w:r>
    </w:p>
    <w:p w:rsidR="001259A5" w:rsidRPr="002D3E6C" w:rsidRDefault="001259A5" w:rsidP="00487DA5">
      <w:pPr>
        <w:pStyle w:val="Listapunktowana"/>
        <w:numPr>
          <w:ilvl w:val="0"/>
          <w:numId w:val="17"/>
        </w:numPr>
        <w:rPr>
          <w:i/>
          <w:sz w:val="24"/>
          <w:szCs w:val="24"/>
          <w:lang w:val="en-US"/>
        </w:rPr>
      </w:pPr>
      <w:r w:rsidRPr="002D3E6C">
        <w:rPr>
          <w:i/>
          <w:sz w:val="24"/>
          <w:szCs w:val="24"/>
          <w:lang w:val="en-US"/>
        </w:rPr>
        <w:t>hazards that can lead to injuries:</w:t>
      </w:r>
    </w:p>
    <w:p w:rsidR="001259A5" w:rsidRPr="002D3E6C" w:rsidRDefault="001259A5" w:rsidP="00487DA5">
      <w:pPr>
        <w:pStyle w:val="PunktWcity"/>
        <w:numPr>
          <w:ilvl w:val="0"/>
          <w:numId w:val="17"/>
        </w:numPr>
        <w:ind w:left="1701" w:hanging="283"/>
        <w:rPr>
          <w:i/>
          <w:sz w:val="24"/>
          <w:szCs w:val="24"/>
          <w:lang w:val="en-US"/>
        </w:rPr>
      </w:pPr>
      <w:r w:rsidRPr="002D3E6C">
        <w:rPr>
          <w:i/>
          <w:sz w:val="24"/>
          <w:szCs w:val="24"/>
          <w:lang w:val="en-US"/>
        </w:rPr>
        <w:t>moving machinery,</w:t>
      </w:r>
    </w:p>
    <w:p w:rsidR="001259A5" w:rsidRPr="002D3E6C" w:rsidRDefault="00927BBA" w:rsidP="00487DA5">
      <w:pPr>
        <w:pStyle w:val="PunktWcity"/>
        <w:numPr>
          <w:ilvl w:val="0"/>
          <w:numId w:val="17"/>
        </w:numPr>
        <w:ind w:left="1701" w:hanging="283"/>
        <w:rPr>
          <w:i/>
          <w:sz w:val="24"/>
          <w:szCs w:val="24"/>
          <w:lang w:val="en-US"/>
        </w:rPr>
      </w:pPr>
      <w:r w:rsidRPr="002D3E6C">
        <w:rPr>
          <w:i/>
          <w:sz w:val="24"/>
          <w:szCs w:val="24"/>
          <w:lang w:val="en-US"/>
        </w:rPr>
        <w:t>moving parts of  machinery,</w:t>
      </w:r>
    </w:p>
    <w:p w:rsidR="00927BBA" w:rsidRPr="002D3E6C" w:rsidRDefault="00927BBA" w:rsidP="00487DA5">
      <w:pPr>
        <w:pStyle w:val="PunktWcity"/>
        <w:numPr>
          <w:ilvl w:val="0"/>
          <w:numId w:val="17"/>
        </w:numPr>
        <w:ind w:left="1701" w:hanging="283"/>
        <w:rPr>
          <w:i/>
          <w:sz w:val="24"/>
          <w:szCs w:val="24"/>
          <w:lang w:val="en-US"/>
        </w:rPr>
      </w:pPr>
      <w:r w:rsidRPr="002D3E6C">
        <w:rPr>
          <w:i/>
          <w:sz w:val="24"/>
          <w:szCs w:val="24"/>
          <w:lang w:val="en-US"/>
        </w:rPr>
        <w:t>moving products and materials,</w:t>
      </w:r>
    </w:p>
    <w:p w:rsidR="00927BBA" w:rsidRPr="002D3E6C" w:rsidRDefault="00927BBA" w:rsidP="00487DA5">
      <w:pPr>
        <w:pStyle w:val="PunktWcity"/>
        <w:numPr>
          <w:ilvl w:val="0"/>
          <w:numId w:val="17"/>
        </w:numPr>
        <w:ind w:left="1701" w:hanging="283"/>
        <w:rPr>
          <w:i/>
          <w:sz w:val="24"/>
          <w:szCs w:val="24"/>
          <w:lang w:val="en-US"/>
        </w:rPr>
      </w:pPr>
      <w:r w:rsidRPr="002D3E6C">
        <w:rPr>
          <w:i/>
          <w:sz w:val="24"/>
          <w:szCs w:val="24"/>
          <w:lang w:val="en-US"/>
        </w:rPr>
        <w:t xml:space="preserve">sharp and exsert elements and edges. </w:t>
      </w:r>
    </w:p>
    <w:p w:rsidR="00487DA5" w:rsidRDefault="00487DA5" w:rsidP="00487DA5">
      <w:pPr>
        <w:pStyle w:val="PunktWcity"/>
        <w:numPr>
          <w:ilvl w:val="0"/>
          <w:numId w:val="0"/>
        </w:numPr>
        <w:rPr>
          <w:i/>
          <w:sz w:val="24"/>
          <w:szCs w:val="24"/>
        </w:rPr>
      </w:pPr>
    </w:p>
    <w:p w:rsidR="00927BBA" w:rsidRPr="00927BBA" w:rsidRDefault="00927BBA" w:rsidP="00487DA5">
      <w:pPr>
        <w:pStyle w:val="PunktWcity"/>
        <w:numPr>
          <w:ilvl w:val="0"/>
          <w:numId w:val="0"/>
        </w:numPr>
        <w:rPr>
          <w:i/>
          <w:sz w:val="24"/>
          <w:szCs w:val="24"/>
          <w:lang w:val="en-US"/>
        </w:rPr>
      </w:pPr>
      <w:r w:rsidRPr="00927BBA">
        <w:rPr>
          <w:i/>
          <w:sz w:val="24"/>
          <w:szCs w:val="24"/>
          <w:lang w:val="en-US"/>
        </w:rPr>
        <w:t>During the course of studies, the student may come in contact with:</w:t>
      </w:r>
    </w:p>
    <w:p w:rsidR="00487DA5" w:rsidRDefault="00487DA5" w:rsidP="00487DA5">
      <w:pPr>
        <w:pStyle w:val="PunktWcity"/>
        <w:numPr>
          <w:ilvl w:val="0"/>
          <w:numId w:val="0"/>
        </w:numPr>
        <w:rPr>
          <w:b/>
          <w:i/>
          <w:sz w:val="24"/>
          <w:szCs w:val="24"/>
        </w:rPr>
      </w:pPr>
    </w:p>
    <w:p w:rsidR="00927BBA" w:rsidRPr="00927BBA" w:rsidRDefault="00487DA5" w:rsidP="00487DA5">
      <w:pPr>
        <w:pStyle w:val="PunktWcity"/>
        <w:numPr>
          <w:ilvl w:val="0"/>
          <w:numId w:val="0"/>
        </w:numPr>
        <w:rPr>
          <w:b/>
          <w:i/>
          <w:sz w:val="24"/>
          <w:szCs w:val="24"/>
          <w:lang w:val="en-US"/>
        </w:rPr>
      </w:pPr>
      <w:r w:rsidRPr="00927BBA">
        <w:rPr>
          <w:b/>
          <w:i/>
          <w:sz w:val="24"/>
          <w:szCs w:val="24"/>
          <w:lang w:val="en-US"/>
        </w:rPr>
        <w:t>-</w:t>
      </w:r>
      <w:r w:rsidR="00927BBA" w:rsidRPr="00927BBA">
        <w:rPr>
          <w:b/>
          <w:i/>
          <w:sz w:val="24"/>
          <w:szCs w:val="24"/>
          <w:lang w:val="en-US"/>
        </w:rPr>
        <w:t>laser radiation:</w:t>
      </w:r>
    </w:p>
    <w:p w:rsidR="00487DA5" w:rsidRPr="00927BBA" w:rsidRDefault="00927BBA" w:rsidP="00487DA5">
      <w:pPr>
        <w:pStyle w:val="NormalnyWeb"/>
        <w:shd w:val="clear" w:color="auto" w:fill="FFFFFF"/>
        <w:spacing w:before="0" w:beforeAutospacing="0" w:after="0" w:afterAutospacing="0" w:line="255" w:lineRule="atLeast"/>
        <w:jc w:val="both"/>
        <w:rPr>
          <w:i/>
          <w:color w:val="000000"/>
          <w:lang w:val="en-US"/>
        </w:rPr>
      </w:pPr>
      <w:r w:rsidRPr="00927BBA">
        <w:rPr>
          <w:i/>
          <w:color w:val="000000"/>
          <w:lang w:val="en-US"/>
        </w:rPr>
        <w:t xml:space="preserve">Laser radiation is a particular kind of optic radiation, with qualities such as: monochromaticity, </w:t>
      </w:r>
      <w:r>
        <w:rPr>
          <w:i/>
          <w:color w:val="000000"/>
          <w:lang w:val="en-US"/>
        </w:rPr>
        <w:t xml:space="preserve">directedness of the distribution of the beam, </w:t>
      </w:r>
      <w:r w:rsidR="00F80423">
        <w:rPr>
          <w:i/>
          <w:color w:val="000000"/>
          <w:lang w:val="en-US"/>
        </w:rPr>
        <w:t xml:space="preserve">high density of the effectiveness of radiation, time and spatial consistency of radiation. </w:t>
      </w:r>
    </w:p>
    <w:p w:rsidR="00F80423" w:rsidRDefault="00487DA5" w:rsidP="00F80423">
      <w:pPr>
        <w:pStyle w:val="NormalnyWeb"/>
        <w:shd w:val="clear" w:color="auto" w:fill="FFFFFF"/>
        <w:spacing w:before="0" w:beforeAutospacing="0" w:after="0" w:afterAutospacing="0" w:line="255" w:lineRule="atLeast"/>
        <w:jc w:val="both"/>
        <w:rPr>
          <w:i/>
          <w:color w:val="000000"/>
          <w:lang w:val="en-US"/>
        </w:rPr>
      </w:pPr>
      <w:r w:rsidRPr="00F80423">
        <w:rPr>
          <w:i/>
          <w:color w:val="000000"/>
          <w:lang w:val="en-US"/>
        </w:rPr>
        <w:br/>
      </w:r>
      <w:r w:rsidR="00F80423" w:rsidRPr="00F80423">
        <w:rPr>
          <w:i/>
          <w:color w:val="000000"/>
          <w:lang w:val="en-US"/>
        </w:rPr>
        <w:t>Laser radiation is noisome to humans, because it is absorbed by human tissue. T</w:t>
      </w:r>
      <w:r w:rsidR="00F80423">
        <w:rPr>
          <w:i/>
          <w:color w:val="000000"/>
          <w:lang w:val="en-US"/>
        </w:rPr>
        <w:t>h</w:t>
      </w:r>
      <w:r w:rsidR="00F80423" w:rsidRPr="00F80423">
        <w:rPr>
          <w:i/>
          <w:color w:val="000000"/>
          <w:lang w:val="en-US"/>
        </w:rPr>
        <w:t>ermal, t</w:t>
      </w:r>
      <w:r w:rsidR="00F80423">
        <w:rPr>
          <w:i/>
          <w:color w:val="000000"/>
          <w:lang w:val="en-US"/>
        </w:rPr>
        <w:t>h</w:t>
      </w:r>
      <w:r w:rsidR="00F80423" w:rsidRPr="00F80423">
        <w:rPr>
          <w:i/>
          <w:color w:val="000000"/>
          <w:lang w:val="en-US"/>
        </w:rPr>
        <w:t xml:space="preserve">ermo-acoustic and photochemical effects can cause pathological changes. </w:t>
      </w:r>
      <w:r w:rsidR="00F80423">
        <w:rPr>
          <w:i/>
          <w:color w:val="000000"/>
          <w:lang w:val="en-US"/>
        </w:rPr>
        <w:t xml:space="preserve">The conducted energy may be very potent, as laser radiation is characterized by high concentration of the beam and high initial energy, the so-called collimation. </w:t>
      </w:r>
    </w:p>
    <w:p w:rsidR="009D75E2" w:rsidRPr="009D75E2" w:rsidRDefault="00F80423" w:rsidP="00487DA5">
      <w:pPr>
        <w:pStyle w:val="NormalnyWeb"/>
        <w:shd w:val="clear" w:color="auto" w:fill="FFFFFF"/>
        <w:spacing w:before="0" w:beforeAutospacing="0" w:after="0" w:afterAutospacing="0" w:line="255" w:lineRule="atLeast"/>
        <w:rPr>
          <w:i/>
          <w:color w:val="000000"/>
          <w:lang w:val="en-US"/>
        </w:rPr>
      </w:pPr>
      <w:r w:rsidRPr="009D75E2">
        <w:rPr>
          <w:i/>
          <w:color w:val="000000"/>
          <w:lang w:val="en-US"/>
        </w:rPr>
        <w:t>Eyes and skin are the most exposed to injuries, which are dependent</w:t>
      </w:r>
      <w:r w:rsidR="009D75E2" w:rsidRPr="009D75E2">
        <w:rPr>
          <w:i/>
          <w:color w:val="000000"/>
          <w:lang w:val="en-US"/>
        </w:rPr>
        <w:t xml:space="preserve"> on the wave length of radiation. The following may occur: </w:t>
      </w:r>
      <w:r w:rsidR="00487DA5" w:rsidRPr="009D75E2">
        <w:rPr>
          <w:i/>
          <w:color w:val="000000"/>
          <w:lang w:val="en-US"/>
        </w:rPr>
        <w:br/>
      </w:r>
      <w:r w:rsidR="00487DA5" w:rsidRPr="009D75E2">
        <w:rPr>
          <w:i/>
          <w:color w:val="000000"/>
          <w:lang w:val="en-US"/>
        </w:rPr>
        <w:br/>
        <w:t xml:space="preserve">- </w:t>
      </w:r>
      <w:r w:rsidR="009D75E2" w:rsidRPr="009D75E2">
        <w:rPr>
          <w:i/>
          <w:color w:val="000000"/>
          <w:lang w:val="en-US"/>
        </w:rPr>
        <w:t>cornea inflammation;</w:t>
      </w:r>
      <w:r w:rsidR="00487DA5" w:rsidRPr="009D75E2">
        <w:rPr>
          <w:i/>
          <w:color w:val="313131"/>
          <w:lang w:val="en-US"/>
        </w:rPr>
        <w:br/>
      </w:r>
      <w:r w:rsidR="00487DA5" w:rsidRPr="009D75E2">
        <w:rPr>
          <w:i/>
          <w:color w:val="000000"/>
          <w:lang w:val="en-US"/>
        </w:rPr>
        <w:t xml:space="preserve">- </w:t>
      </w:r>
      <w:r w:rsidR="009D75E2" w:rsidRPr="009D75E2">
        <w:rPr>
          <w:i/>
          <w:color w:val="000000"/>
          <w:lang w:val="en-US"/>
        </w:rPr>
        <w:t xml:space="preserve">photochemical cataract; </w:t>
      </w:r>
    </w:p>
    <w:p w:rsidR="009D75E2" w:rsidRPr="009D75E2" w:rsidRDefault="00487DA5" w:rsidP="00487DA5">
      <w:pPr>
        <w:pStyle w:val="NormalnyWeb"/>
        <w:shd w:val="clear" w:color="auto" w:fill="FFFFFF"/>
        <w:spacing w:before="0" w:beforeAutospacing="0" w:after="0" w:afterAutospacing="0" w:line="255" w:lineRule="atLeast"/>
        <w:rPr>
          <w:i/>
          <w:color w:val="000000"/>
          <w:lang w:val="en-US"/>
        </w:rPr>
      </w:pPr>
      <w:r w:rsidRPr="009D75E2">
        <w:rPr>
          <w:i/>
          <w:color w:val="000000"/>
          <w:lang w:val="en-US"/>
        </w:rPr>
        <w:t xml:space="preserve">- </w:t>
      </w:r>
      <w:r w:rsidR="009D75E2" w:rsidRPr="009D75E2">
        <w:rPr>
          <w:i/>
          <w:color w:val="000000"/>
          <w:lang w:val="en-US"/>
        </w:rPr>
        <w:t>photochemical and thermal damage to the retina;</w:t>
      </w:r>
      <w:r w:rsidRPr="009D75E2">
        <w:rPr>
          <w:i/>
          <w:color w:val="313131"/>
          <w:lang w:val="en-US"/>
        </w:rPr>
        <w:br/>
      </w:r>
      <w:r w:rsidRPr="009D75E2">
        <w:rPr>
          <w:i/>
          <w:color w:val="000000"/>
          <w:lang w:val="en-US"/>
        </w:rPr>
        <w:t xml:space="preserve">- </w:t>
      </w:r>
      <w:r w:rsidR="009D75E2" w:rsidRPr="009D75E2">
        <w:rPr>
          <w:i/>
          <w:color w:val="000000"/>
          <w:lang w:val="en-US"/>
        </w:rPr>
        <w:t>haze an</w:t>
      </w:r>
      <w:r w:rsidR="002D3E6C">
        <w:rPr>
          <w:i/>
          <w:color w:val="000000"/>
          <w:lang w:val="en-US"/>
        </w:rPr>
        <w:t>d</w:t>
      </w:r>
      <w:r w:rsidR="009D75E2" w:rsidRPr="009D75E2">
        <w:rPr>
          <w:i/>
          <w:color w:val="000000"/>
          <w:lang w:val="en-US"/>
        </w:rPr>
        <w:t xml:space="preserve"> burn of the retina;</w:t>
      </w:r>
      <w:r w:rsidRPr="009D75E2">
        <w:rPr>
          <w:i/>
          <w:color w:val="313131"/>
          <w:lang w:val="en-US"/>
        </w:rPr>
        <w:br/>
      </w:r>
      <w:r w:rsidRPr="009D75E2">
        <w:rPr>
          <w:i/>
          <w:color w:val="000000"/>
          <w:lang w:val="en-US"/>
        </w:rPr>
        <w:t xml:space="preserve">- </w:t>
      </w:r>
      <w:r w:rsidR="009D75E2" w:rsidRPr="009D75E2">
        <w:rPr>
          <w:i/>
          <w:color w:val="000000"/>
          <w:lang w:val="en-US"/>
        </w:rPr>
        <w:t>erythema (sunburn)</w:t>
      </w:r>
      <w:r w:rsidR="009D75E2">
        <w:rPr>
          <w:i/>
          <w:color w:val="000000"/>
          <w:lang w:val="en-US"/>
        </w:rPr>
        <w:t>;</w:t>
      </w:r>
    </w:p>
    <w:p w:rsidR="008D6132" w:rsidRDefault="00487DA5" w:rsidP="00487DA5">
      <w:pPr>
        <w:pStyle w:val="NormalnyWeb"/>
        <w:shd w:val="clear" w:color="auto" w:fill="FFFFFF"/>
        <w:spacing w:before="0" w:beforeAutospacing="0" w:after="0" w:afterAutospacing="0" w:line="255" w:lineRule="atLeast"/>
        <w:rPr>
          <w:i/>
          <w:color w:val="000000"/>
          <w:lang w:val="en-US"/>
        </w:rPr>
      </w:pPr>
      <w:r w:rsidRPr="009D75E2">
        <w:rPr>
          <w:i/>
          <w:color w:val="000000"/>
          <w:lang w:val="en-US"/>
        </w:rPr>
        <w:t xml:space="preserve">- </w:t>
      </w:r>
      <w:r w:rsidR="009D75E2" w:rsidRPr="009D75E2">
        <w:rPr>
          <w:i/>
          <w:color w:val="000000"/>
          <w:lang w:val="en-US"/>
        </w:rPr>
        <w:t>increased aging of skin</w:t>
      </w:r>
      <w:r w:rsidRPr="009D75E2">
        <w:rPr>
          <w:i/>
          <w:color w:val="000000"/>
          <w:lang w:val="en-US"/>
        </w:rPr>
        <w:t>;</w:t>
      </w:r>
      <w:r w:rsidRPr="009D75E2">
        <w:rPr>
          <w:i/>
          <w:color w:val="313131"/>
          <w:lang w:val="en-US"/>
        </w:rPr>
        <w:br/>
      </w:r>
      <w:r w:rsidRPr="009D75E2">
        <w:rPr>
          <w:i/>
          <w:color w:val="000000"/>
          <w:lang w:val="en-US"/>
        </w:rPr>
        <w:t xml:space="preserve">- </w:t>
      </w:r>
      <w:r w:rsidR="009D75E2" w:rsidRPr="009D75E2">
        <w:rPr>
          <w:i/>
          <w:color w:val="000000"/>
          <w:lang w:val="en-US"/>
        </w:rPr>
        <w:t>increased skin pigmentation.</w:t>
      </w:r>
      <w:r w:rsidRPr="009D75E2">
        <w:rPr>
          <w:i/>
          <w:color w:val="000000"/>
          <w:lang w:val="en-US"/>
        </w:rPr>
        <w:br/>
      </w:r>
      <w:r w:rsidRPr="009D75E2">
        <w:rPr>
          <w:i/>
          <w:color w:val="000000"/>
          <w:lang w:val="en-US"/>
        </w:rPr>
        <w:br/>
      </w:r>
      <w:r w:rsidR="008D6132">
        <w:rPr>
          <w:i/>
          <w:color w:val="000000"/>
          <w:lang w:val="en-US"/>
        </w:rPr>
        <w:t>The maximum level of laser radiation is described as maximum allowed exposure (MAE, Polish abbreviation MDE) and depends on:</w:t>
      </w:r>
    </w:p>
    <w:p w:rsidR="008D6132" w:rsidRPr="008D6132" w:rsidRDefault="00487DA5" w:rsidP="00487DA5">
      <w:pPr>
        <w:pStyle w:val="NormalnyWeb"/>
        <w:shd w:val="clear" w:color="auto" w:fill="FFFFFF"/>
        <w:spacing w:before="0" w:beforeAutospacing="0" w:after="0" w:afterAutospacing="0" w:line="255" w:lineRule="atLeast"/>
        <w:rPr>
          <w:i/>
          <w:color w:val="000000"/>
          <w:lang w:val="en-US"/>
        </w:rPr>
      </w:pPr>
      <w:r w:rsidRPr="008D6132">
        <w:rPr>
          <w:i/>
          <w:color w:val="313131"/>
          <w:lang w:val="en-US"/>
        </w:rPr>
        <w:br/>
      </w:r>
      <w:r w:rsidRPr="008D6132">
        <w:rPr>
          <w:i/>
          <w:color w:val="000000"/>
          <w:lang w:val="en-US"/>
        </w:rPr>
        <w:t xml:space="preserve">- </w:t>
      </w:r>
      <w:r w:rsidR="008D6132" w:rsidRPr="008D6132">
        <w:rPr>
          <w:i/>
          <w:color w:val="000000"/>
          <w:lang w:val="en-US"/>
        </w:rPr>
        <w:t>wavelength of radiation;</w:t>
      </w:r>
    </w:p>
    <w:p w:rsidR="008D6132" w:rsidRPr="008D6132" w:rsidRDefault="00487DA5" w:rsidP="00487DA5">
      <w:pPr>
        <w:pStyle w:val="NormalnyWeb"/>
        <w:shd w:val="clear" w:color="auto" w:fill="FFFFFF"/>
        <w:spacing w:before="0" w:beforeAutospacing="0" w:after="0" w:afterAutospacing="0" w:line="255" w:lineRule="atLeast"/>
        <w:rPr>
          <w:i/>
          <w:color w:val="000000"/>
          <w:lang w:val="en-US"/>
        </w:rPr>
      </w:pPr>
      <w:r w:rsidRPr="008D6132">
        <w:rPr>
          <w:i/>
          <w:color w:val="000000"/>
          <w:lang w:val="en-US"/>
        </w:rPr>
        <w:t>-</w:t>
      </w:r>
      <w:r w:rsidR="008D6132" w:rsidRPr="008D6132">
        <w:rPr>
          <w:i/>
          <w:color w:val="000000"/>
          <w:lang w:val="en-US"/>
        </w:rPr>
        <w:t xml:space="preserve"> time of impul</w:t>
      </w:r>
      <w:r w:rsidR="008D6132">
        <w:rPr>
          <w:i/>
          <w:color w:val="000000"/>
          <w:lang w:val="en-US"/>
        </w:rPr>
        <w:t>s</w:t>
      </w:r>
      <w:r w:rsidR="008D6132" w:rsidRPr="008D6132">
        <w:rPr>
          <w:i/>
          <w:color w:val="000000"/>
          <w:lang w:val="en-US"/>
        </w:rPr>
        <w:t>e or exposure;</w:t>
      </w:r>
    </w:p>
    <w:p w:rsidR="008D6132" w:rsidRPr="0000226C" w:rsidRDefault="00487DA5" w:rsidP="00487DA5">
      <w:pPr>
        <w:pStyle w:val="NormalnyWeb"/>
        <w:shd w:val="clear" w:color="auto" w:fill="FFFFFF"/>
        <w:spacing w:before="0" w:beforeAutospacing="0" w:after="0" w:afterAutospacing="0" w:line="255" w:lineRule="atLeast"/>
        <w:rPr>
          <w:i/>
          <w:color w:val="000000"/>
          <w:lang w:val="en-US"/>
        </w:rPr>
      </w:pPr>
      <w:r w:rsidRPr="0000226C">
        <w:rPr>
          <w:i/>
          <w:color w:val="000000"/>
          <w:lang w:val="en-US"/>
        </w:rPr>
        <w:t xml:space="preserve">- </w:t>
      </w:r>
      <w:r w:rsidR="0000226C">
        <w:rPr>
          <w:i/>
          <w:color w:val="000000"/>
          <w:lang w:val="en-US"/>
        </w:rPr>
        <w:t xml:space="preserve">the type of tissue in danger of exposure. </w:t>
      </w:r>
    </w:p>
    <w:p w:rsidR="0000226C" w:rsidRDefault="0000226C" w:rsidP="00487DA5">
      <w:pPr>
        <w:pStyle w:val="NormalnyWeb"/>
        <w:shd w:val="clear" w:color="auto" w:fill="FFFFFF"/>
        <w:spacing w:before="0" w:beforeAutospacing="0" w:after="0" w:afterAutospacing="0" w:line="255" w:lineRule="atLeast"/>
        <w:rPr>
          <w:i/>
          <w:color w:val="000000"/>
        </w:rPr>
      </w:pPr>
    </w:p>
    <w:p w:rsidR="00487DA5" w:rsidRPr="0000226C" w:rsidRDefault="0000226C" w:rsidP="0000226C">
      <w:pPr>
        <w:pStyle w:val="NormalnyWeb"/>
        <w:shd w:val="clear" w:color="auto" w:fill="FFFFFF"/>
        <w:spacing w:before="0" w:beforeAutospacing="0" w:after="0" w:afterAutospacing="0" w:line="255" w:lineRule="atLeast"/>
        <w:rPr>
          <w:lang w:val="en-US"/>
        </w:rPr>
      </w:pPr>
      <w:r w:rsidRPr="0000226C">
        <w:rPr>
          <w:lang w:val="en-US"/>
        </w:rPr>
        <w:t>As you can see, eyes are the most exposed while working with a laser.</w:t>
      </w:r>
      <w:r>
        <w:rPr>
          <w:lang w:val="en-US"/>
        </w:rPr>
        <w:t xml:space="preserve"> There are many different hazards to the eyes, which is why the basic prophylactic should particularly include choosing appropriate protection for the eyes. </w:t>
      </w:r>
      <w:r w:rsidRPr="0000226C">
        <w:rPr>
          <w:lang w:val="en-US"/>
        </w:rPr>
        <w:t xml:space="preserve"> </w:t>
      </w:r>
      <w:r w:rsidR="00487DA5" w:rsidRPr="0000226C">
        <w:rPr>
          <w:lang w:val="en-US"/>
        </w:rPr>
        <w:br/>
      </w:r>
    </w:p>
    <w:p w:rsidR="00487DA5" w:rsidRPr="00356208" w:rsidRDefault="00487DA5" w:rsidP="00487DA5">
      <w:pPr>
        <w:pStyle w:val="PunktWcity"/>
        <w:numPr>
          <w:ilvl w:val="0"/>
          <w:numId w:val="0"/>
        </w:numPr>
        <w:rPr>
          <w:b/>
          <w:i/>
          <w:sz w:val="24"/>
          <w:szCs w:val="24"/>
          <w:lang w:val="en-US"/>
        </w:rPr>
      </w:pPr>
      <w:r w:rsidRPr="00356208">
        <w:rPr>
          <w:b/>
          <w:i/>
          <w:sz w:val="24"/>
          <w:szCs w:val="24"/>
          <w:lang w:val="en-US"/>
        </w:rPr>
        <w:t>-</w:t>
      </w:r>
      <w:r w:rsidR="0000226C" w:rsidRPr="00356208">
        <w:rPr>
          <w:b/>
          <w:i/>
          <w:sz w:val="24"/>
          <w:szCs w:val="24"/>
          <w:lang w:val="en-US"/>
        </w:rPr>
        <w:t xml:space="preserve"> ultraviolet radiation</w:t>
      </w:r>
      <w:r w:rsidRPr="00356208">
        <w:rPr>
          <w:b/>
          <w:i/>
          <w:sz w:val="24"/>
          <w:szCs w:val="24"/>
          <w:lang w:val="en-US"/>
        </w:rPr>
        <w:t>:</w:t>
      </w:r>
    </w:p>
    <w:p w:rsidR="00356208" w:rsidRPr="00356208" w:rsidRDefault="00356208" w:rsidP="00487DA5">
      <w:pPr>
        <w:spacing w:before="100" w:beforeAutospacing="1" w:after="100" w:afterAutospacing="1"/>
        <w:rPr>
          <w:i/>
          <w:color w:val="000000"/>
          <w:lang w:val="en-US"/>
        </w:rPr>
      </w:pPr>
      <w:r w:rsidRPr="00356208">
        <w:rPr>
          <w:i/>
          <w:color w:val="000000"/>
          <w:lang w:val="en-US"/>
        </w:rPr>
        <w:t>Ultraviolet radiation is defined as electromagnetic radiation, with wavelength from 40 to 400 nm (</w:t>
      </w:r>
      <w:r>
        <w:rPr>
          <w:i/>
          <w:color w:val="000000"/>
          <w:lang w:val="en-US"/>
        </w:rPr>
        <w:t>which corresponds to energy range 30eV – 3eV</w:t>
      </w:r>
      <w:r w:rsidRPr="00356208">
        <w:rPr>
          <w:i/>
          <w:color w:val="000000"/>
          <w:lang w:val="en-US"/>
        </w:rPr>
        <w:t>)</w:t>
      </w:r>
      <w:r>
        <w:rPr>
          <w:i/>
          <w:color w:val="000000"/>
          <w:lang w:val="en-US"/>
        </w:rPr>
        <w:t>, which places it between the visible spectrum and x-ray radiation. The range</w:t>
      </w:r>
      <w:r w:rsidR="00AF7DE3">
        <w:rPr>
          <w:i/>
          <w:color w:val="000000"/>
          <w:lang w:val="en-US"/>
        </w:rPr>
        <w:t xml:space="preserve"> of ultraviolet radiation is divided into: vacuum UV (wavelength 40-190nm), far UV (190-220nm), UVC (220-290nm), UVB (290-320nm) and UVA (320-400nm).</w:t>
      </w:r>
    </w:p>
    <w:p w:rsidR="00CE07ED" w:rsidRPr="00CE07ED" w:rsidRDefault="00CE07ED" w:rsidP="00487DA5">
      <w:pPr>
        <w:spacing w:before="100" w:beforeAutospacing="1" w:after="100" w:afterAutospacing="1"/>
        <w:rPr>
          <w:i/>
          <w:color w:val="000000"/>
          <w:lang w:val="en-US"/>
        </w:rPr>
      </w:pPr>
      <w:r w:rsidRPr="00CE07ED">
        <w:rPr>
          <w:i/>
          <w:color w:val="000000"/>
          <w:lang w:val="en-US"/>
        </w:rPr>
        <w:t>Sources of ultraviolet radiation: the</w:t>
      </w:r>
      <w:r>
        <w:rPr>
          <w:i/>
          <w:color w:val="000000"/>
          <w:lang w:val="en-US"/>
        </w:rPr>
        <w:t xml:space="preserve"> sun is the</w:t>
      </w:r>
      <w:r w:rsidRPr="00CE07ED">
        <w:rPr>
          <w:i/>
          <w:color w:val="000000"/>
          <w:lang w:val="en-US"/>
        </w:rPr>
        <w:t xml:space="preserve"> main</w:t>
      </w:r>
      <w:r>
        <w:rPr>
          <w:i/>
          <w:color w:val="000000"/>
          <w:lang w:val="en-US"/>
        </w:rPr>
        <w:t xml:space="preserve"> source of ultrav</w:t>
      </w:r>
      <w:r w:rsidR="002D3E6C">
        <w:rPr>
          <w:i/>
          <w:color w:val="000000"/>
          <w:lang w:val="en-US"/>
        </w:rPr>
        <w:t>iolet radiation;</w:t>
      </w:r>
      <w:r>
        <w:rPr>
          <w:i/>
          <w:color w:val="000000"/>
          <w:lang w:val="en-US"/>
        </w:rPr>
        <w:t xml:space="preserve"> artificial sources include solarium, quartz lamps, polymer hardening lights, bactericidal lamps, mercury lamps, halogen lamps and some types of lasers (excimer, nitrogen and third-harmonic lasers Nd:YAG). The risk associated with ultraviolet exposure depends on UV wavelength.   </w:t>
      </w:r>
    </w:p>
    <w:p w:rsidR="000D4EA9" w:rsidRDefault="000D4EA9" w:rsidP="00487DA5">
      <w:pPr>
        <w:spacing w:before="100" w:beforeAutospacing="1" w:after="100" w:afterAutospacing="1"/>
        <w:rPr>
          <w:i/>
          <w:color w:val="000000"/>
          <w:lang w:val="en-US"/>
        </w:rPr>
      </w:pPr>
      <w:r w:rsidRPr="000D4EA9">
        <w:rPr>
          <w:i/>
          <w:color w:val="000000"/>
          <w:lang w:val="en-US"/>
        </w:rPr>
        <w:t>UVA is the type of ultraviolet radiation we have</w:t>
      </w:r>
      <w:r w:rsidR="002D3E6C">
        <w:rPr>
          <w:i/>
          <w:color w:val="000000"/>
          <w:lang w:val="en-US"/>
        </w:rPr>
        <w:t xml:space="preserve"> the</w:t>
      </w:r>
      <w:r w:rsidRPr="000D4EA9">
        <w:rPr>
          <w:i/>
          <w:color w:val="000000"/>
          <w:lang w:val="en-US"/>
        </w:rPr>
        <w:t xml:space="preserve"> greatest exposure to. </w:t>
      </w:r>
      <w:r>
        <w:rPr>
          <w:i/>
          <w:color w:val="000000"/>
          <w:lang w:val="en-US"/>
        </w:rPr>
        <w:t>UVA stimulates tanning of the skin, i.e. it increases the production of skin pigment (melanin). In case of overt exposure to UVA, erythema additionally occurs. Only a small part of UVA is absorbed by ozone in the atmosphere. Sm</w:t>
      </w:r>
      <w:r w:rsidR="002D3E6C">
        <w:rPr>
          <w:i/>
          <w:color w:val="000000"/>
          <w:lang w:val="en-US"/>
        </w:rPr>
        <w:t>all doses of UVA are required</w:t>
      </w:r>
      <w:r>
        <w:rPr>
          <w:i/>
          <w:color w:val="000000"/>
          <w:lang w:val="en-US"/>
        </w:rPr>
        <w:t xml:space="preserve"> for the skin to produce vitamin D. Excess of UVA causes coarsening and hardening of the skin, weakening of immunological resistance and cataract. </w:t>
      </w:r>
      <w:r w:rsidR="000A29FB">
        <w:rPr>
          <w:i/>
          <w:color w:val="000000"/>
          <w:lang w:val="en-US"/>
        </w:rPr>
        <w:t xml:space="preserve">Most medical phototherapy appliances and solariums use lamps emitting UVA. </w:t>
      </w:r>
    </w:p>
    <w:p w:rsidR="000A29FB" w:rsidRDefault="000A29FB" w:rsidP="00487DA5">
      <w:pPr>
        <w:spacing w:before="100" w:beforeAutospacing="1" w:after="100" w:afterAutospacing="1"/>
        <w:rPr>
          <w:i/>
          <w:color w:val="000000"/>
          <w:lang w:val="en-US"/>
        </w:rPr>
      </w:pPr>
      <w:r>
        <w:rPr>
          <w:i/>
          <w:color w:val="000000"/>
          <w:lang w:val="en-US"/>
        </w:rPr>
        <w:t>Undesirable biological effects of ultraviolet radiation can be intensified by chemical substances and medication (contraceptives, tetracyclines, sulfathiazole, cyclamates</w:t>
      </w:r>
      <w:r w:rsidR="00763D29">
        <w:rPr>
          <w:i/>
          <w:color w:val="000000"/>
          <w:lang w:val="en-US"/>
        </w:rPr>
        <w:t>, antidepressants, fractions of coal tar added to anti-dandruff shampoo, lime oil and some ingredients found in cosmetics</w:t>
      </w:r>
      <w:r>
        <w:rPr>
          <w:i/>
          <w:color w:val="000000"/>
          <w:lang w:val="en-US"/>
        </w:rPr>
        <w:t>)</w:t>
      </w:r>
      <w:r w:rsidR="00763D29">
        <w:rPr>
          <w:i/>
          <w:color w:val="000000"/>
          <w:lang w:val="en-US"/>
        </w:rPr>
        <w:t xml:space="preserve">. </w:t>
      </w:r>
    </w:p>
    <w:p w:rsidR="00763D29" w:rsidRPr="000D4EA9" w:rsidRDefault="00763D29" w:rsidP="00487DA5">
      <w:pPr>
        <w:spacing w:before="100" w:beforeAutospacing="1" w:after="100" w:afterAutospacing="1"/>
        <w:rPr>
          <w:i/>
          <w:color w:val="000000"/>
          <w:lang w:val="en-US"/>
        </w:rPr>
      </w:pPr>
      <w:r>
        <w:rPr>
          <w:i/>
          <w:color w:val="000000"/>
          <w:lang w:val="en-US"/>
        </w:rPr>
        <w:t>We can use special clothing</w:t>
      </w:r>
      <w:r w:rsidR="002D3E6C">
        <w:rPr>
          <w:i/>
          <w:color w:val="000000"/>
          <w:lang w:val="en-US"/>
        </w:rPr>
        <w:t xml:space="preserve"> (</w:t>
      </w:r>
      <w:r w:rsidR="001A0A5C">
        <w:rPr>
          <w:i/>
          <w:color w:val="000000"/>
          <w:lang w:val="en-US"/>
        </w:rPr>
        <w:t>an average cotton fabric stops about 20% radiation)</w:t>
      </w:r>
      <w:r>
        <w:rPr>
          <w:i/>
          <w:color w:val="000000"/>
          <w:lang w:val="en-US"/>
        </w:rPr>
        <w:t>, glass, acrilic</w:t>
      </w:r>
      <w:r w:rsidR="001A0A5C">
        <w:rPr>
          <w:i/>
          <w:color w:val="000000"/>
          <w:lang w:val="en-US"/>
        </w:rPr>
        <w:t xml:space="preserve"> and policarbonic</w:t>
      </w:r>
      <w:r>
        <w:rPr>
          <w:i/>
          <w:color w:val="000000"/>
          <w:lang w:val="en-US"/>
        </w:rPr>
        <w:t xml:space="preserve"> covers for sources of artificial light</w:t>
      </w:r>
      <w:r w:rsidR="001A0A5C">
        <w:rPr>
          <w:i/>
          <w:color w:val="000000"/>
          <w:lang w:val="en-US"/>
        </w:rPr>
        <w:t xml:space="preserve"> for protection against ultraviolet radiation. UV sunscreens do not provide complete protection. The risk associated with overt exposure to UV is caused by the fact the radiation is invisible and does not cause immediate skin reaction. </w:t>
      </w:r>
      <w:r>
        <w:rPr>
          <w:i/>
          <w:color w:val="000000"/>
          <w:lang w:val="en-US"/>
        </w:rPr>
        <w:t xml:space="preserve"> </w:t>
      </w:r>
    </w:p>
    <w:p w:rsidR="00487DA5" w:rsidRPr="00635362" w:rsidRDefault="00487DA5" w:rsidP="00487DA5">
      <w:pPr>
        <w:spacing w:before="100" w:beforeAutospacing="1" w:after="100" w:afterAutospacing="1"/>
        <w:rPr>
          <w:b/>
          <w:i/>
          <w:color w:val="000000"/>
          <w:lang w:val="en-US"/>
        </w:rPr>
      </w:pPr>
      <w:r w:rsidRPr="00635362">
        <w:rPr>
          <w:b/>
          <w:i/>
          <w:color w:val="000000"/>
          <w:lang w:val="en-US"/>
        </w:rPr>
        <w:t>-</w:t>
      </w:r>
      <w:r w:rsidR="001A0A5C" w:rsidRPr="00635362">
        <w:rPr>
          <w:b/>
          <w:i/>
          <w:color w:val="000000"/>
          <w:lang w:val="en-US"/>
        </w:rPr>
        <w:t>electromagnetic radiation</w:t>
      </w:r>
    </w:p>
    <w:p w:rsidR="00DF2665" w:rsidRPr="00635362" w:rsidRDefault="00635362" w:rsidP="00487DA5">
      <w:pPr>
        <w:pStyle w:val="NormalnyWeb"/>
        <w:shd w:val="clear" w:color="auto" w:fill="FFFFFF"/>
        <w:spacing w:before="0" w:beforeAutospacing="0" w:after="0" w:afterAutospacing="0"/>
        <w:rPr>
          <w:i/>
          <w:color w:val="000000"/>
          <w:lang w:val="en-US"/>
        </w:rPr>
      </w:pPr>
      <w:r w:rsidRPr="00635362">
        <w:rPr>
          <w:i/>
          <w:color w:val="000000"/>
          <w:lang w:val="en-US"/>
        </w:rPr>
        <w:t xml:space="preserve">Everyone is more or less exposed to electromagnetic </w:t>
      </w:r>
      <w:r>
        <w:rPr>
          <w:i/>
          <w:color w:val="000000"/>
          <w:lang w:val="en-US"/>
        </w:rPr>
        <w:t xml:space="preserve">fields. Electromagnetic radiation can be caused by both natural, e.g. the Earth, the Sun, atmospheric pressure discharge, and man-made, e.g. mobile phone, </w:t>
      </w:r>
      <w:r w:rsidR="00FD0B0D">
        <w:rPr>
          <w:i/>
          <w:color w:val="000000"/>
          <w:lang w:val="en-US"/>
        </w:rPr>
        <w:t>microwave, television sets, computer monitors (kinescope-type), high electricity cables, radars, electric-powered vehicles,</w:t>
      </w:r>
      <w:r>
        <w:rPr>
          <w:i/>
          <w:color w:val="000000"/>
          <w:lang w:val="en-US"/>
        </w:rPr>
        <w:t xml:space="preserve"> sources.</w:t>
      </w:r>
    </w:p>
    <w:p w:rsidR="00487DA5" w:rsidRPr="009A239E" w:rsidRDefault="002D3E6C" w:rsidP="00487DA5">
      <w:pPr>
        <w:pStyle w:val="NormalnyWeb"/>
        <w:shd w:val="clear" w:color="auto" w:fill="FFFFFF"/>
        <w:spacing w:before="0" w:beforeAutospacing="0" w:after="0" w:afterAutospacing="0"/>
        <w:rPr>
          <w:i/>
          <w:color w:val="000000"/>
          <w:lang w:val="en-US"/>
        </w:rPr>
      </w:pPr>
      <w:r>
        <w:rPr>
          <w:i/>
          <w:color w:val="000000"/>
          <w:lang w:val="en-US"/>
        </w:rPr>
        <w:t>The effects</w:t>
      </w:r>
      <w:r w:rsidR="00FD0B0D" w:rsidRPr="00FD0B0D">
        <w:rPr>
          <w:i/>
          <w:color w:val="000000"/>
          <w:lang w:val="en-US"/>
        </w:rPr>
        <w:t xml:space="preserve"> electromagnetic radiation exerts on human health have not been fully studied, however the known eff</w:t>
      </w:r>
      <w:r w:rsidR="00FD0B0D">
        <w:rPr>
          <w:i/>
          <w:color w:val="000000"/>
          <w:lang w:val="en-US"/>
        </w:rPr>
        <w:t>e</w:t>
      </w:r>
      <w:r w:rsidR="00FD0B0D" w:rsidRPr="00FD0B0D">
        <w:rPr>
          <w:i/>
          <w:color w:val="000000"/>
          <w:lang w:val="en-US"/>
        </w:rPr>
        <w:t xml:space="preserve">cts constitute: general weakness, difficulties in concentrating, experiencing quick fatigue when doing intellectual work, headaches and dizziness, </w:t>
      </w:r>
      <w:r w:rsidR="00FD0B0D">
        <w:rPr>
          <w:i/>
          <w:color w:val="000000"/>
          <w:lang w:val="en-US"/>
        </w:rPr>
        <w:t xml:space="preserve">sluggishness, sleep disorders, memory impairment, decreased blood pressure. </w:t>
      </w:r>
      <w:r w:rsidR="00487DA5" w:rsidRPr="00FD0B0D">
        <w:rPr>
          <w:i/>
          <w:color w:val="000000"/>
          <w:lang w:val="en-US"/>
        </w:rPr>
        <w:br/>
      </w:r>
      <w:r w:rsidR="00FD0B0D" w:rsidRPr="00E561DC">
        <w:rPr>
          <w:i/>
          <w:color w:val="000000"/>
          <w:lang w:val="en-US"/>
        </w:rPr>
        <w:t xml:space="preserve">The effects of radiation depend on, inter alia, the </w:t>
      </w:r>
      <w:r w:rsidR="00E561DC">
        <w:rPr>
          <w:i/>
          <w:color w:val="000000"/>
          <w:lang w:val="en-US"/>
        </w:rPr>
        <w:t>in</w:t>
      </w:r>
      <w:r w:rsidR="00FD0B0D" w:rsidRPr="00E561DC">
        <w:rPr>
          <w:i/>
          <w:color w:val="000000"/>
          <w:lang w:val="en-US"/>
        </w:rPr>
        <w:t>tensity of</w:t>
      </w:r>
      <w:r w:rsidR="00E561DC" w:rsidRPr="00E561DC">
        <w:rPr>
          <w:i/>
          <w:color w:val="000000"/>
          <w:lang w:val="en-US"/>
        </w:rPr>
        <w:t xml:space="preserve"> the electromagnetic field, duration of exposure and the frequency. Also the distance between the person and the source of the electromagnetic field will affect the intensity of radiation (</w:t>
      </w:r>
      <w:r w:rsidR="00E561DC">
        <w:rPr>
          <w:i/>
          <w:color w:val="000000"/>
          <w:lang w:val="en-US"/>
        </w:rPr>
        <w:t>the further away from the source, the lesser the intensity</w:t>
      </w:r>
      <w:r w:rsidR="00E561DC" w:rsidRPr="00E561DC">
        <w:rPr>
          <w:i/>
          <w:color w:val="000000"/>
          <w:lang w:val="en-US"/>
        </w:rPr>
        <w:t>)</w:t>
      </w:r>
      <w:r w:rsidR="00E561DC">
        <w:rPr>
          <w:i/>
          <w:color w:val="000000"/>
          <w:lang w:val="en-US"/>
        </w:rPr>
        <w:t xml:space="preserve">. </w:t>
      </w:r>
      <w:r w:rsidR="00487DA5" w:rsidRPr="00E561DC">
        <w:rPr>
          <w:i/>
          <w:color w:val="000000"/>
          <w:lang w:val="en-US"/>
        </w:rPr>
        <w:br/>
      </w:r>
      <w:r w:rsidR="009A239E">
        <w:rPr>
          <w:i/>
          <w:color w:val="000000"/>
          <w:lang w:val="en-US"/>
        </w:rPr>
        <w:t>Appropriate protection measures</w:t>
      </w:r>
      <w:r w:rsidR="007D5302">
        <w:rPr>
          <w:i/>
          <w:color w:val="000000"/>
          <w:lang w:val="en-US"/>
        </w:rPr>
        <w:t>, aimed at decreasing radiation intensity,</w:t>
      </w:r>
      <w:r w:rsidR="009A239E">
        <w:rPr>
          <w:i/>
          <w:color w:val="000000"/>
          <w:lang w:val="en-US"/>
        </w:rPr>
        <w:t xml:space="preserve"> should be taken at workstations where overt electromagnetic radiation can occur</w:t>
      </w:r>
      <w:r w:rsidR="007D5302">
        <w:rPr>
          <w:i/>
          <w:color w:val="000000"/>
          <w:lang w:val="en-US"/>
        </w:rPr>
        <w:t xml:space="preserve">, e.g. shielding rooms or sources of radiation. However, as experts stress, shielding should be outsourced to specialized companies, as inappropriate shielding can increase radiation. </w:t>
      </w:r>
      <w:r w:rsidR="00FB21C9">
        <w:rPr>
          <w:i/>
          <w:color w:val="000000"/>
          <w:lang w:val="en-US"/>
        </w:rPr>
        <w:t xml:space="preserve">Moreover, work should be organized so that employees do not spend too much time in protection zones and so that work in endangered areas does not exceed prescribed duration. </w:t>
      </w:r>
    </w:p>
    <w:p w:rsidR="00487DA5" w:rsidRPr="00FB21C9" w:rsidRDefault="00487DA5" w:rsidP="00487DA5">
      <w:pPr>
        <w:jc w:val="both"/>
        <w:rPr>
          <w:b/>
          <w:i/>
          <w:lang w:val="en-US"/>
        </w:rPr>
      </w:pPr>
    </w:p>
    <w:p w:rsidR="00487DA5" w:rsidRPr="00FB21C9" w:rsidRDefault="00487DA5" w:rsidP="00487DA5">
      <w:pPr>
        <w:jc w:val="both"/>
        <w:rPr>
          <w:b/>
          <w:i/>
          <w:lang w:val="en-US"/>
        </w:rPr>
      </w:pPr>
    </w:p>
    <w:p w:rsidR="00487DA5" w:rsidRPr="00FB21C9" w:rsidRDefault="00487DA5" w:rsidP="00487DA5">
      <w:pPr>
        <w:jc w:val="both"/>
        <w:rPr>
          <w:b/>
          <w:i/>
          <w:lang w:val="en-US"/>
        </w:rPr>
      </w:pPr>
    </w:p>
    <w:p w:rsidR="00487DA5" w:rsidRPr="00FB21C9" w:rsidRDefault="00487DA5" w:rsidP="00487DA5">
      <w:pPr>
        <w:jc w:val="both"/>
        <w:rPr>
          <w:b/>
          <w:i/>
          <w:lang w:val="en-US"/>
        </w:rPr>
      </w:pPr>
    </w:p>
    <w:p w:rsidR="00487DA5" w:rsidRPr="00FB21C9" w:rsidRDefault="00487DA5" w:rsidP="00487DA5">
      <w:pPr>
        <w:jc w:val="both"/>
        <w:rPr>
          <w:b/>
          <w:i/>
          <w:lang w:val="en-US"/>
        </w:rPr>
      </w:pPr>
    </w:p>
    <w:p w:rsidR="00D11559" w:rsidRPr="00C641D9" w:rsidRDefault="00A23DBA" w:rsidP="00D11559">
      <w:pPr>
        <w:pStyle w:val="NormalnyWeb"/>
        <w:spacing w:before="0" w:beforeAutospacing="0" w:after="0" w:afterAutospacing="0" w:line="300" w:lineRule="atLeast"/>
        <w:jc w:val="both"/>
        <w:rPr>
          <w:rStyle w:val="apple-converted-space"/>
          <w:rFonts w:ascii="Bookman Old Style" w:hAnsi="Bookman Old Style"/>
          <w:color w:val="000000"/>
          <w:sz w:val="32"/>
          <w:szCs w:val="32"/>
          <w:shd w:val="clear" w:color="auto" w:fill="FFFFFF"/>
          <w:lang w:val="en-US"/>
        </w:rPr>
      </w:pPr>
      <w:r w:rsidRPr="00C641D9">
        <w:rPr>
          <w:rFonts w:ascii="Bookman Old Style" w:hAnsi="Bookman Old Style"/>
          <w:b/>
          <w:bCs/>
          <w:color w:val="000000"/>
          <w:sz w:val="32"/>
          <w:szCs w:val="32"/>
          <w:shd w:val="clear" w:color="auto" w:fill="FFFFFF"/>
          <w:lang w:val="en-US"/>
        </w:rPr>
        <w:t>First Aid</w:t>
      </w:r>
      <w:r w:rsidR="00D11559" w:rsidRPr="00C641D9">
        <w:rPr>
          <w:rStyle w:val="apple-converted-space"/>
          <w:rFonts w:ascii="Bookman Old Style" w:hAnsi="Bookman Old Style"/>
          <w:color w:val="000000"/>
          <w:sz w:val="32"/>
          <w:szCs w:val="32"/>
          <w:shd w:val="clear" w:color="auto" w:fill="FFFFFF"/>
          <w:lang w:val="en-US"/>
        </w:rPr>
        <w:t> </w:t>
      </w:r>
    </w:p>
    <w:p w:rsidR="00D11559" w:rsidRPr="00C641D9" w:rsidRDefault="005D0735" w:rsidP="00D11559">
      <w:pPr>
        <w:pStyle w:val="NormalnyWeb"/>
        <w:spacing w:before="0" w:beforeAutospacing="0" w:after="0" w:afterAutospacing="0" w:line="300" w:lineRule="atLeast"/>
        <w:jc w:val="both"/>
        <w:rPr>
          <w:rStyle w:val="apple-converted-space"/>
          <w:rFonts w:ascii="Bookman Old Style" w:hAnsi="Bookman Old Style"/>
          <w:color w:val="000000"/>
          <w:sz w:val="32"/>
          <w:szCs w:val="32"/>
          <w:shd w:val="clear" w:color="auto" w:fill="FFFFFF"/>
          <w:lang w:val="en-US"/>
        </w:rPr>
      </w:pPr>
      <w:r>
        <w:rPr>
          <w:rFonts w:ascii="Bookman Old Style" w:hAnsi="Bookman Old Style"/>
          <w:noProof/>
          <w:color w:val="000000"/>
          <w:sz w:val="32"/>
          <w:szCs w:val="32"/>
        </w:rPr>
        <mc:AlternateContent>
          <mc:Choice Requires="wps">
            <w:drawing>
              <wp:anchor distT="0" distB="0" distL="114300" distR="114300" simplePos="0" relativeHeight="251661312" behindDoc="0" locked="0" layoutInCell="1" allowOverlap="1">
                <wp:simplePos x="0" y="0"/>
                <wp:positionH relativeFrom="column">
                  <wp:posOffset>-288290</wp:posOffset>
                </wp:positionH>
                <wp:positionV relativeFrom="paragraph">
                  <wp:posOffset>109220</wp:posOffset>
                </wp:positionV>
                <wp:extent cx="5265420" cy="0"/>
                <wp:effectExtent l="6985" t="11430" r="13970" b="7620"/>
                <wp:wrapNone/>
                <wp:docPr id="5"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5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8D077" id="Line 3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pt,8.6pt" to="391.9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a1EwIAACk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"/>
            </w:pict>
          </mc:Fallback>
        </mc:AlternateContent>
      </w:r>
    </w:p>
    <w:p w:rsidR="00C641D9" w:rsidRPr="00C641D9" w:rsidRDefault="00C641D9" w:rsidP="00D11559">
      <w:pPr>
        <w:pStyle w:val="NormalnyWeb"/>
        <w:spacing w:before="0" w:beforeAutospacing="0" w:after="0" w:afterAutospacing="0" w:line="300" w:lineRule="atLeast"/>
        <w:jc w:val="both"/>
        <w:rPr>
          <w:b/>
          <w:bCs/>
          <w:i/>
          <w:color w:val="000000"/>
          <w:shd w:val="clear" w:color="auto" w:fill="FFFFFF"/>
          <w:lang w:val="en-US"/>
        </w:rPr>
      </w:pPr>
      <w:r w:rsidRPr="00C641D9">
        <w:rPr>
          <w:b/>
          <w:bCs/>
          <w:i/>
          <w:color w:val="000000"/>
          <w:shd w:val="clear" w:color="auto" w:fill="FFFFFF"/>
          <w:lang w:val="en-US"/>
        </w:rPr>
        <w:t xml:space="preserve">First aid </w:t>
      </w:r>
    </w:p>
    <w:p w:rsidR="00C641D9" w:rsidRPr="00C641D9" w:rsidRDefault="00C641D9" w:rsidP="00D11559">
      <w:pPr>
        <w:pStyle w:val="NormalnyWeb"/>
        <w:spacing w:before="0" w:beforeAutospacing="0" w:after="0" w:afterAutospacing="0" w:line="300" w:lineRule="atLeast"/>
        <w:jc w:val="both"/>
        <w:rPr>
          <w:bCs/>
          <w:i/>
          <w:color w:val="000000"/>
          <w:shd w:val="clear" w:color="auto" w:fill="FFFFFF"/>
          <w:lang w:val="en-US"/>
        </w:rPr>
      </w:pPr>
      <w:r w:rsidRPr="00C641D9">
        <w:rPr>
          <w:bCs/>
          <w:i/>
          <w:color w:val="000000"/>
          <w:shd w:val="clear" w:color="auto" w:fill="FFFFFF"/>
          <w:lang w:val="en-US"/>
        </w:rPr>
        <w:t xml:space="preserve">is a set of activities undertaken in case of an accident, injury or </w:t>
      </w:r>
      <w:r>
        <w:rPr>
          <w:bCs/>
          <w:i/>
          <w:color w:val="000000"/>
          <w:shd w:val="clear" w:color="auto" w:fill="FFFFFF"/>
          <w:lang w:val="en-US"/>
        </w:rPr>
        <w:t>an episode of a disease in order to protect a person’s life or health, or to minimize adverse effects until specialist medical assistance can be provided (in a hospital).</w:t>
      </w:r>
    </w:p>
    <w:p w:rsidR="00765972" w:rsidRDefault="00765972" w:rsidP="00D11559">
      <w:pPr>
        <w:pStyle w:val="NormalnyWeb"/>
        <w:spacing w:before="0" w:beforeAutospacing="0" w:after="0" w:afterAutospacing="0" w:line="300" w:lineRule="atLeast"/>
        <w:jc w:val="both"/>
        <w:rPr>
          <w:i/>
          <w:color w:val="000000"/>
          <w:shd w:val="clear" w:color="auto" w:fill="F9F9F9"/>
          <w:lang w:val="en-US"/>
        </w:rPr>
      </w:pPr>
    </w:p>
    <w:p w:rsidR="00C641D9" w:rsidRPr="00C641D9" w:rsidRDefault="00C641D9" w:rsidP="00D11559">
      <w:pPr>
        <w:pStyle w:val="NormalnyWeb"/>
        <w:spacing w:before="0" w:beforeAutospacing="0" w:after="0" w:afterAutospacing="0" w:line="300" w:lineRule="atLeast"/>
        <w:jc w:val="both"/>
        <w:rPr>
          <w:i/>
          <w:color w:val="000000"/>
          <w:shd w:val="clear" w:color="auto" w:fill="F9F9F9"/>
          <w:lang w:val="en-US"/>
        </w:rPr>
      </w:pPr>
      <w:r>
        <w:rPr>
          <w:i/>
          <w:color w:val="000000"/>
          <w:shd w:val="clear" w:color="auto" w:fill="F9F9F9"/>
          <w:lang w:val="en-US"/>
        </w:rPr>
        <w:t>Aid c</w:t>
      </w:r>
      <w:r w:rsidRPr="00C641D9">
        <w:rPr>
          <w:i/>
          <w:color w:val="000000"/>
          <w:shd w:val="clear" w:color="auto" w:fill="F9F9F9"/>
          <w:lang w:val="en-US"/>
        </w:rPr>
        <w:t>hain: first aid</w:t>
      </w:r>
      <w:r w:rsidR="003B5CBC">
        <w:rPr>
          <w:i/>
          <w:color w:val="000000"/>
          <w:shd w:val="clear" w:color="auto" w:fill="F9F9F9"/>
          <w:lang w:val="en-US"/>
        </w:rPr>
        <w:t xml:space="preserve"> (</w:t>
      </w:r>
      <w:r w:rsidR="003B5CBC" w:rsidRPr="00C641D9">
        <w:rPr>
          <w:i/>
          <w:color w:val="000000"/>
          <w:shd w:val="clear" w:color="auto" w:fill="F9F9F9"/>
          <w:lang w:val="en-US"/>
        </w:rPr>
        <w:t>pre-medical</w:t>
      </w:r>
      <w:r w:rsidR="003B5CBC">
        <w:rPr>
          <w:i/>
          <w:color w:val="000000"/>
          <w:shd w:val="clear" w:color="auto" w:fill="F9F9F9"/>
          <w:lang w:val="en-US"/>
        </w:rPr>
        <w:t>)</w:t>
      </w:r>
      <w:r w:rsidRPr="00C641D9">
        <w:rPr>
          <w:i/>
          <w:color w:val="000000"/>
          <w:shd w:val="clear" w:color="auto" w:fill="F9F9F9"/>
          <w:lang w:val="en-US"/>
        </w:rPr>
        <w:t xml:space="preserve"> – emergency aid</w:t>
      </w:r>
      <w:r>
        <w:rPr>
          <w:i/>
          <w:color w:val="000000"/>
          <w:shd w:val="clear" w:color="auto" w:fill="F9F9F9"/>
          <w:lang w:val="en-US"/>
        </w:rPr>
        <w:t xml:space="preserve"> (e.g. ambulance)</w:t>
      </w:r>
      <w:r w:rsidRPr="00C641D9">
        <w:rPr>
          <w:i/>
          <w:color w:val="000000"/>
          <w:shd w:val="clear" w:color="auto" w:fill="F9F9F9"/>
          <w:lang w:val="en-US"/>
        </w:rPr>
        <w:t xml:space="preserve"> – specialist medical aid</w:t>
      </w:r>
    </w:p>
    <w:p w:rsidR="00765972" w:rsidRDefault="00765972" w:rsidP="00D11559">
      <w:pPr>
        <w:pStyle w:val="NormalnyWeb"/>
        <w:shd w:val="clear" w:color="auto" w:fill="FFFFFF"/>
        <w:spacing w:before="0" w:beforeAutospacing="0" w:after="0" w:afterAutospacing="0"/>
        <w:jc w:val="both"/>
        <w:rPr>
          <w:i/>
          <w:color w:val="000000"/>
          <w:lang w:val="en-US"/>
        </w:rPr>
      </w:pPr>
    </w:p>
    <w:p w:rsidR="00C641D9" w:rsidRPr="00C641D9" w:rsidRDefault="00C641D9" w:rsidP="00D11559">
      <w:pPr>
        <w:pStyle w:val="NormalnyWeb"/>
        <w:shd w:val="clear" w:color="auto" w:fill="FFFFFF"/>
        <w:spacing w:before="0" w:beforeAutospacing="0" w:after="0" w:afterAutospacing="0"/>
        <w:jc w:val="both"/>
        <w:rPr>
          <w:i/>
          <w:color w:val="000000"/>
          <w:lang w:val="en-US"/>
        </w:rPr>
      </w:pPr>
      <w:r>
        <w:rPr>
          <w:i/>
          <w:color w:val="000000"/>
          <w:lang w:val="en-US"/>
        </w:rPr>
        <w:t xml:space="preserve">The aid chain is a set of aid measures that overlap and improve the injured person’s survival chances. </w:t>
      </w:r>
    </w:p>
    <w:p w:rsidR="00C641D9" w:rsidRPr="00C641D9" w:rsidRDefault="00C641D9" w:rsidP="00D11559">
      <w:pPr>
        <w:numPr>
          <w:ilvl w:val="0"/>
          <w:numId w:val="21"/>
        </w:numPr>
        <w:shd w:val="clear" w:color="auto" w:fill="FFFFFF"/>
        <w:ind w:left="384"/>
        <w:jc w:val="both"/>
        <w:rPr>
          <w:i/>
          <w:color w:val="000000"/>
          <w:lang w:val="en-US"/>
        </w:rPr>
      </w:pPr>
      <w:r w:rsidRPr="00C641D9">
        <w:rPr>
          <w:i/>
          <w:color w:val="000000"/>
          <w:lang w:val="en-US"/>
        </w:rPr>
        <w:t>Prevention – theoretical teaching and practical training in first aid</w:t>
      </w:r>
    </w:p>
    <w:p w:rsidR="00C641D9" w:rsidRDefault="00C641D9" w:rsidP="00D11559">
      <w:pPr>
        <w:numPr>
          <w:ilvl w:val="0"/>
          <w:numId w:val="21"/>
        </w:numPr>
        <w:shd w:val="clear" w:color="auto" w:fill="FFFFFF"/>
        <w:ind w:left="384"/>
        <w:jc w:val="both"/>
        <w:rPr>
          <w:i/>
          <w:color w:val="000000"/>
          <w:lang w:val="en-US"/>
        </w:rPr>
      </w:pPr>
      <w:r>
        <w:rPr>
          <w:i/>
          <w:color w:val="000000"/>
          <w:lang w:val="en-US"/>
        </w:rPr>
        <w:t xml:space="preserve">Early recognition and </w:t>
      </w:r>
      <w:r w:rsidR="0037664E">
        <w:rPr>
          <w:i/>
          <w:color w:val="000000"/>
          <w:lang w:val="en-US"/>
        </w:rPr>
        <w:t>alerting emergency services – here you need to recognize the type of danger, describe what happened to the injured person</w:t>
      </w:r>
    </w:p>
    <w:p w:rsidR="0037664E" w:rsidRDefault="003B5CBC" w:rsidP="00D11559">
      <w:pPr>
        <w:numPr>
          <w:ilvl w:val="0"/>
          <w:numId w:val="21"/>
        </w:numPr>
        <w:shd w:val="clear" w:color="auto" w:fill="FFFFFF"/>
        <w:ind w:left="384"/>
        <w:jc w:val="both"/>
        <w:rPr>
          <w:i/>
          <w:color w:val="000000"/>
          <w:lang w:val="en-US"/>
        </w:rPr>
      </w:pPr>
      <w:r>
        <w:rPr>
          <w:i/>
          <w:color w:val="000000"/>
          <w:lang w:val="en-US"/>
        </w:rPr>
        <w:t>E</w:t>
      </w:r>
      <w:r w:rsidR="0037664E">
        <w:rPr>
          <w:i/>
          <w:color w:val="000000"/>
          <w:lang w:val="en-US"/>
        </w:rPr>
        <w:t>arly commencement of cardiopulmonary resuscitation – if cardiac arrest suddenly occurs</w:t>
      </w:r>
    </w:p>
    <w:p w:rsidR="0037664E" w:rsidRDefault="0037664E" w:rsidP="00D11559">
      <w:pPr>
        <w:numPr>
          <w:ilvl w:val="0"/>
          <w:numId w:val="21"/>
        </w:numPr>
        <w:shd w:val="clear" w:color="auto" w:fill="FFFFFF"/>
        <w:ind w:left="384"/>
        <w:jc w:val="both"/>
        <w:rPr>
          <w:i/>
          <w:color w:val="000000"/>
          <w:lang w:val="en-US"/>
        </w:rPr>
      </w:pPr>
      <w:r>
        <w:rPr>
          <w:i/>
          <w:color w:val="000000"/>
          <w:lang w:val="en-US"/>
        </w:rPr>
        <w:t xml:space="preserve">Early defibrillation – cardiac arrest occurs as an effect of ventricular fibrillation, in order to restore normal heart beat perform defibrillation; </w:t>
      </w:r>
      <w:r w:rsidR="00EE4642">
        <w:rPr>
          <w:i/>
          <w:color w:val="000000"/>
          <w:lang w:val="en-US"/>
        </w:rPr>
        <w:t>European Resuscitation Council has introduced a program using the Automated External Defibrillator</w:t>
      </w:r>
    </w:p>
    <w:p w:rsidR="00EE4642" w:rsidRPr="00C641D9" w:rsidRDefault="00EE4642" w:rsidP="00D11559">
      <w:pPr>
        <w:numPr>
          <w:ilvl w:val="0"/>
          <w:numId w:val="21"/>
        </w:numPr>
        <w:shd w:val="clear" w:color="auto" w:fill="FFFFFF"/>
        <w:ind w:left="384"/>
        <w:jc w:val="both"/>
        <w:rPr>
          <w:i/>
          <w:color w:val="000000"/>
          <w:lang w:val="en-US"/>
        </w:rPr>
      </w:pPr>
      <w:r>
        <w:rPr>
          <w:i/>
          <w:color w:val="000000"/>
          <w:lang w:val="en-US"/>
        </w:rPr>
        <w:t>Post-resuscitation care – all activities performed at the hospital, medical activities undertaken in order to restore the injured person to the best possible functionality and facilitate their return to normal life</w:t>
      </w:r>
    </w:p>
    <w:p w:rsidR="00EE4642" w:rsidRPr="00EE4642" w:rsidRDefault="00EE4642" w:rsidP="00D11559">
      <w:pPr>
        <w:pStyle w:val="NormalnyWeb"/>
        <w:shd w:val="clear" w:color="auto" w:fill="FFFFFF"/>
        <w:spacing w:before="0" w:beforeAutospacing="0" w:after="0" w:afterAutospacing="0"/>
        <w:jc w:val="both"/>
        <w:rPr>
          <w:i/>
          <w:color w:val="000000"/>
          <w:lang w:val="en-US"/>
        </w:rPr>
      </w:pPr>
    </w:p>
    <w:p w:rsidR="00EE4642" w:rsidRPr="00EE4642" w:rsidRDefault="00EE4642" w:rsidP="00D11559">
      <w:pPr>
        <w:pStyle w:val="NormalnyWeb"/>
        <w:shd w:val="clear" w:color="auto" w:fill="FFFFFF"/>
        <w:spacing w:before="0" w:beforeAutospacing="0" w:after="0" w:afterAutospacing="0"/>
        <w:jc w:val="both"/>
        <w:rPr>
          <w:i/>
          <w:color w:val="000000"/>
          <w:lang w:val="en-US"/>
        </w:rPr>
      </w:pPr>
      <w:r w:rsidRPr="00EE4642">
        <w:rPr>
          <w:i/>
          <w:color w:val="000000"/>
          <w:lang w:val="en-US"/>
        </w:rPr>
        <w:t xml:space="preserve">The rescue operation should allow a gentle transition </w:t>
      </w:r>
      <w:r>
        <w:rPr>
          <w:i/>
          <w:color w:val="000000"/>
          <w:lang w:val="en-US"/>
        </w:rPr>
        <w:t>to another link of the aid chain (e.g. from pre-medical aid to specialist medical aid after the arrival of the ambulance, B – basic team, S – specialist team including a medical doctor)</w:t>
      </w:r>
      <w:r w:rsidR="0016627C">
        <w:rPr>
          <w:i/>
          <w:color w:val="000000"/>
          <w:lang w:val="en-US"/>
        </w:rPr>
        <w:t xml:space="preserve">, which results in the links to overlap. </w:t>
      </w:r>
    </w:p>
    <w:p w:rsidR="00D11559" w:rsidRPr="0016627C" w:rsidRDefault="00D11559" w:rsidP="00D11559">
      <w:pPr>
        <w:pStyle w:val="NormalnyWeb"/>
        <w:shd w:val="clear" w:color="auto" w:fill="FFFFFF"/>
        <w:spacing w:before="0" w:beforeAutospacing="0" w:after="0" w:afterAutospacing="0"/>
        <w:jc w:val="both"/>
        <w:rPr>
          <w:i/>
          <w:color w:val="000000"/>
          <w:lang w:val="en-US"/>
        </w:rPr>
      </w:pPr>
    </w:p>
    <w:p w:rsidR="0016627C" w:rsidRPr="00C432B1" w:rsidRDefault="0016627C" w:rsidP="00D11559">
      <w:pPr>
        <w:pStyle w:val="NormalnyWeb"/>
        <w:shd w:val="clear" w:color="auto" w:fill="FFFFFF"/>
        <w:spacing w:before="0" w:beforeAutospacing="0" w:after="0" w:afterAutospacing="0"/>
        <w:jc w:val="both"/>
        <w:rPr>
          <w:b/>
          <w:i/>
          <w:color w:val="000000"/>
          <w:lang w:val="en-US"/>
        </w:rPr>
      </w:pPr>
      <w:r w:rsidRPr="00C432B1">
        <w:rPr>
          <w:b/>
          <w:i/>
          <w:color w:val="000000"/>
          <w:lang w:val="en-US"/>
        </w:rPr>
        <w:t xml:space="preserve">The Scope of First Aid </w:t>
      </w:r>
    </w:p>
    <w:p w:rsidR="00C432B1" w:rsidRDefault="00C432B1" w:rsidP="00D11559">
      <w:pPr>
        <w:numPr>
          <w:ilvl w:val="0"/>
          <w:numId w:val="22"/>
        </w:numPr>
        <w:shd w:val="clear" w:color="auto" w:fill="FFFFFF"/>
        <w:ind w:left="768"/>
        <w:jc w:val="both"/>
        <w:rPr>
          <w:i/>
          <w:color w:val="000000"/>
          <w:lang w:val="en-US"/>
        </w:rPr>
      </w:pPr>
      <w:r>
        <w:rPr>
          <w:i/>
          <w:color w:val="000000"/>
          <w:lang w:val="en-US"/>
        </w:rPr>
        <w:t>securing the accident site</w:t>
      </w:r>
    </w:p>
    <w:p w:rsidR="00C432B1" w:rsidRDefault="00C432B1" w:rsidP="00D11559">
      <w:pPr>
        <w:numPr>
          <w:ilvl w:val="0"/>
          <w:numId w:val="22"/>
        </w:numPr>
        <w:shd w:val="clear" w:color="auto" w:fill="FFFFFF"/>
        <w:ind w:left="768"/>
        <w:jc w:val="both"/>
        <w:rPr>
          <w:i/>
          <w:color w:val="000000"/>
          <w:lang w:val="en-US"/>
        </w:rPr>
      </w:pPr>
      <w:r>
        <w:rPr>
          <w:i/>
          <w:color w:val="000000"/>
          <w:lang w:val="en-US"/>
        </w:rPr>
        <w:t>checking the condition</w:t>
      </w:r>
      <w:r w:rsidR="001E51EF">
        <w:rPr>
          <w:i/>
          <w:color w:val="000000"/>
          <w:lang w:val="en-US"/>
        </w:rPr>
        <w:t xml:space="preserve"> </w:t>
      </w:r>
      <w:r>
        <w:rPr>
          <w:i/>
          <w:color w:val="000000"/>
          <w:lang w:val="en-US"/>
        </w:rPr>
        <w:t>of the injured</w:t>
      </w:r>
      <w:r w:rsidR="001E51EF">
        <w:rPr>
          <w:i/>
          <w:color w:val="000000"/>
          <w:lang w:val="en-US"/>
        </w:rPr>
        <w:t xml:space="preserve"> (basic life functions – blood circulation, breathing and consciousness, locating the injuries )</w:t>
      </w:r>
    </w:p>
    <w:p w:rsidR="001E51EF" w:rsidRDefault="001E51EF" w:rsidP="00D11559">
      <w:pPr>
        <w:numPr>
          <w:ilvl w:val="0"/>
          <w:numId w:val="22"/>
        </w:numPr>
        <w:shd w:val="clear" w:color="auto" w:fill="FFFFFF"/>
        <w:ind w:left="768"/>
        <w:jc w:val="both"/>
        <w:rPr>
          <w:i/>
          <w:color w:val="000000"/>
          <w:lang w:val="en-US"/>
        </w:rPr>
      </w:pPr>
      <w:r>
        <w:rPr>
          <w:i/>
          <w:color w:val="000000"/>
          <w:lang w:val="en-US"/>
        </w:rPr>
        <w:t>securing assistance, calling an ambulance or other specialized emergency services</w:t>
      </w:r>
    </w:p>
    <w:p w:rsidR="001E51EF" w:rsidRDefault="001E51EF" w:rsidP="00D11559">
      <w:pPr>
        <w:numPr>
          <w:ilvl w:val="0"/>
          <w:numId w:val="22"/>
        </w:numPr>
        <w:shd w:val="clear" w:color="auto" w:fill="FFFFFF"/>
        <w:ind w:left="768"/>
        <w:jc w:val="both"/>
        <w:rPr>
          <w:i/>
          <w:color w:val="000000"/>
          <w:lang w:val="en-US"/>
        </w:rPr>
      </w:pPr>
      <w:r>
        <w:rPr>
          <w:i/>
          <w:color w:val="000000"/>
          <w:lang w:val="en-US"/>
        </w:rPr>
        <w:t xml:space="preserve">commencing cardiopulmonary resuscitation, stopping any bleeding and </w:t>
      </w:r>
      <w:r w:rsidR="0004489E">
        <w:rPr>
          <w:i/>
          <w:color w:val="000000"/>
          <w:lang w:val="en-US"/>
        </w:rPr>
        <w:t>preventing shock</w:t>
      </w:r>
    </w:p>
    <w:p w:rsidR="0004489E" w:rsidRDefault="0004489E" w:rsidP="00D11559">
      <w:pPr>
        <w:numPr>
          <w:ilvl w:val="0"/>
          <w:numId w:val="22"/>
        </w:numPr>
        <w:shd w:val="clear" w:color="auto" w:fill="FFFFFF"/>
        <w:ind w:left="768"/>
        <w:jc w:val="both"/>
        <w:rPr>
          <w:i/>
          <w:color w:val="000000"/>
          <w:lang w:val="en-US"/>
        </w:rPr>
      </w:pPr>
      <w:r>
        <w:rPr>
          <w:i/>
          <w:color w:val="000000"/>
          <w:lang w:val="en-US"/>
        </w:rPr>
        <w:t>performing other/additional emergency services depending on the condition of the injured</w:t>
      </w:r>
    </w:p>
    <w:p w:rsidR="00D11559" w:rsidRPr="0004489E" w:rsidRDefault="0004489E" w:rsidP="0004489E">
      <w:pPr>
        <w:numPr>
          <w:ilvl w:val="0"/>
          <w:numId w:val="22"/>
        </w:numPr>
        <w:shd w:val="clear" w:color="auto" w:fill="FFFFFF"/>
        <w:ind w:left="768"/>
        <w:jc w:val="both"/>
        <w:rPr>
          <w:i/>
          <w:color w:val="000000"/>
          <w:lang w:val="en-US"/>
        </w:rPr>
      </w:pPr>
      <w:r>
        <w:rPr>
          <w:i/>
          <w:color w:val="000000"/>
          <w:lang w:val="en-US"/>
        </w:rPr>
        <w:t xml:space="preserve">placing the injured in recovery position (only if the injured person is unconscious and there is a need to </w:t>
      </w:r>
      <w:r w:rsidR="003B5CBC">
        <w:rPr>
          <w:i/>
          <w:color w:val="000000"/>
          <w:lang w:val="en-US"/>
        </w:rPr>
        <w:t xml:space="preserve">leave </w:t>
      </w:r>
      <w:r>
        <w:rPr>
          <w:i/>
          <w:color w:val="000000"/>
          <w:lang w:val="en-US"/>
        </w:rPr>
        <w:t>them unattended for a longer period of time)</w:t>
      </w:r>
    </w:p>
    <w:p w:rsidR="003B5CBC" w:rsidRPr="003B5CBC" w:rsidRDefault="003B5CBC" w:rsidP="00D11559">
      <w:pPr>
        <w:pStyle w:val="Nagwek3"/>
        <w:shd w:val="clear" w:color="auto" w:fill="FFFFFF"/>
        <w:rPr>
          <w:rStyle w:val="mw-headline"/>
          <w:i/>
          <w:color w:val="000000"/>
          <w:sz w:val="24"/>
          <w:lang w:val="en-US"/>
        </w:rPr>
      </w:pPr>
    </w:p>
    <w:p w:rsidR="004E54EA" w:rsidRDefault="004E54EA" w:rsidP="00D11559">
      <w:pPr>
        <w:pStyle w:val="Nagwek3"/>
        <w:shd w:val="clear" w:color="auto" w:fill="FFFFFF"/>
        <w:rPr>
          <w:rStyle w:val="mw-headline"/>
          <w:i/>
          <w:color w:val="000000"/>
          <w:sz w:val="24"/>
        </w:rPr>
      </w:pPr>
      <w:r>
        <w:rPr>
          <w:rStyle w:val="mw-headline"/>
          <w:i/>
          <w:color w:val="000000"/>
          <w:sz w:val="24"/>
        </w:rPr>
        <w:t>Securing the accident site</w:t>
      </w:r>
    </w:p>
    <w:p w:rsidR="00D11559" w:rsidRDefault="00D11559" w:rsidP="00D11559">
      <w:pPr>
        <w:rPr>
          <w:i/>
          <w:color w:val="000000"/>
        </w:rPr>
      </w:pPr>
    </w:p>
    <w:p w:rsidR="004E54EA" w:rsidRDefault="004E54EA" w:rsidP="00D11559">
      <w:pPr>
        <w:rPr>
          <w:i/>
          <w:color w:val="000000"/>
          <w:lang w:val="en-US"/>
        </w:rPr>
      </w:pPr>
      <w:r w:rsidRPr="004E54EA">
        <w:rPr>
          <w:i/>
          <w:color w:val="000000"/>
          <w:lang w:val="en-US"/>
        </w:rPr>
        <w:t>The accident site is secured in order to ensure the safety of the injured person, the person giving assistance and third parties (</w:t>
      </w:r>
      <w:r>
        <w:rPr>
          <w:i/>
          <w:color w:val="000000"/>
          <w:lang w:val="en-US"/>
        </w:rPr>
        <w:t>onlookers, other traffic participants, etc.</w:t>
      </w:r>
      <w:r w:rsidRPr="004E54EA">
        <w:rPr>
          <w:i/>
          <w:color w:val="000000"/>
          <w:lang w:val="en-US"/>
        </w:rPr>
        <w:t>)</w:t>
      </w:r>
      <w:r>
        <w:rPr>
          <w:i/>
          <w:color w:val="000000"/>
          <w:lang w:val="en-US"/>
        </w:rPr>
        <w:t xml:space="preserve">. </w:t>
      </w:r>
    </w:p>
    <w:p w:rsidR="004E54EA" w:rsidRDefault="004E54EA" w:rsidP="00D11559">
      <w:pPr>
        <w:rPr>
          <w:i/>
          <w:color w:val="000000"/>
          <w:lang w:val="en-US"/>
        </w:rPr>
      </w:pPr>
      <w:r>
        <w:rPr>
          <w:i/>
          <w:color w:val="000000"/>
          <w:lang w:val="en-US"/>
        </w:rPr>
        <w:t>The procedure of enforcing s</w:t>
      </w:r>
      <w:r w:rsidR="003B5CBC">
        <w:rPr>
          <w:i/>
          <w:color w:val="000000"/>
          <w:lang w:val="en-US"/>
        </w:rPr>
        <w:t>ecurity depends on the circumstances</w:t>
      </w:r>
      <w:r>
        <w:rPr>
          <w:i/>
          <w:color w:val="000000"/>
          <w:lang w:val="en-US"/>
        </w:rPr>
        <w:t xml:space="preserve">. The standard procedure in case of traffic accidents is to stop the traffic on a section of the road by placing a car warning triangle in a set distance from the accident site. The distance depends on </w:t>
      </w:r>
      <w:r w:rsidR="00CC5448">
        <w:rPr>
          <w:i/>
          <w:color w:val="000000"/>
          <w:lang w:val="en-US"/>
        </w:rPr>
        <w:t>the type of the road (country road, highway, etc.), weather conditions, the surroundings (plain, hills), etc. The warning triangle can be substituted with e.g. a car, if it is clearly visible.</w:t>
      </w:r>
    </w:p>
    <w:p w:rsidR="00CC5448" w:rsidRDefault="00CC5448" w:rsidP="00D11559">
      <w:pPr>
        <w:rPr>
          <w:i/>
          <w:color w:val="000000"/>
          <w:lang w:val="en-US"/>
        </w:rPr>
      </w:pPr>
      <w:r>
        <w:rPr>
          <w:i/>
          <w:color w:val="000000"/>
          <w:lang w:val="en-US"/>
        </w:rPr>
        <w:t>Accidents at home, at school or in the workplace usually</w:t>
      </w:r>
      <w:r w:rsidR="003B5CBC">
        <w:rPr>
          <w:i/>
          <w:color w:val="000000"/>
          <w:lang w:val="en-US"/>
        </w:rPr>
        <w:t xml:space="preserve"> do not require special security</w:t>
      </w:r>
      <w:r>
        <w:rPr>
          <w:i/>
          <w:color w:val="000000"/>
          <w:lang w:val="en-US"/>
        </w:rPr>
        <w:t>. In case of a seizure (e.g. epilepsy)</w:t>
      </w:r>
      <w:r w:rsidR="003B5CBC">
        <w:rPr>
          <w:i/>
          <w:color w:val="000000"/>
          <w:lang w:val="en-US"/>
        </w:rPr>
        <w:t>,</w:t>
      </w:r>
      <w:r>
        <w:rPr>
          <w:i/>
          <w:color w:val="000000"/>
          <w:lang w:val="en-US"/>
        </w:rPr>
        <w:t xml:space="preserve"> you need to remove all the hard objects (tables, chairs) from immediate vicinity to prevent injuries to the extremities and the torso. </w:t>
      </w:r>
    </w:p>
    <w:p w:rsidR="0055179F" w:rsidRDefault="00CC5448" w:rsidP="00D11559">
      <w:pPr>
        <w:rPr>
          <w:i/>
          <w:color w:val="000000"/>
          <w:lang w:val="en-US"/>
        </w:rPr>
      </w:pPr>
      <w:r>
        <w:rPr>
          <w:i/>
          <w:color w:val="000000"/>
          <w:lang w:val="en-US"/>
        </w:rPr>
        <w:t>If it is impossible to control the situation sufficiently (burning apartment or car, chemical contamination, a vehicle that can fall down a hill, the possibili</w:t>
      </w:r>
      <w:r w:rsidR="003B5CBC">
        <w:rPr>
          <w:i/>
          <w:color w:val="000000"/>
          <w:lang w:val="en-US"/>
        </w:rPr>
        <w:t>ty of a multiple crash, etc. and</w:t>
      </w:r>
      <w:r>
        <w:rPr>
          <w:i/>
          <w:color w:val="000000"/>
          <w:lang w:val="en-US"/>
        </w:rPr>
        <w:t xml:space="preserve"> also the possibility of </w:t>
      </w:r>
      <w:r w:rsidR="0055179F">
        <w:rPr>
          <w:i/>
          <w:color w:val="000000"/>
          <w:lang w:val="en-US"/>
        </w:rPr>
        <w:t>the injured inside the car going into shock</w:t>
      </w:r>
      <w:r>
        <w:rPr>
          <w:i/>
          <w:color w:val="000000"/>
          <w:lang w:val="en-US"/>
        </w:rPr>
        <w:t>),</w:t>
      </w:r>
      <w:r w:rsidR="0055179F">
        <w:rPr>
          <w:i/>
          <w:color w:val="000000"/>
          <w:lang w:val="en-US"/>
        </w:rPr>
        <w:t xml:space="preserve"> when possible</w:t>
      </w:r>
      <w:r w:rsidR="003B5CBC">
        <w:rPr>
          <w:i/>
          <w:color w:val="000000"/>
          <w:lang w:val="en-US"/>
        </w:rPr>
        <w:t>,</w:t>
      </w:r>
      <w:r w:rsidR="0055179F">
        <w:rPr>
          <w:i/>
          <w:color w:val="000000"/>
          <w:lang w:val="en-US"/>
        </w:rPr>
        <w:t xml:space="preserve"> begin the evacuation of the injured parties. </w:t>
      </w:r>
    </w:p>
    <w:p w:rsidR="0055179F" w:rsidRDefault="0055179F" w:rsidP="00D11559">
      <w:pPr>
        <w:rPr>
          <w:i/>
          <w:color w:val="000000"/>
          <w:lang w:val="en-US"/>
        </w:rPr>
      </w:pPr>
    </w:p>
    <w:p w:rsidR="00CC5448" w:rsidRDefault="0055179F" w:rsidP="00D11559">
      <w:pPr>
        <w:rPr>
          <w:i/>
          <w:color w:val="000000"/>
          <w:lang w:val="en-US"/>
        </w:rPr>
      </w:pPr>
      <w:r>
        <w:rPr>
          <w:i/>
          <w:color w:val="000000"/>
          <w:lang w:val="en-US"/>
        </w:rPr>
        <w:t xml:space="preserve">Checking the condition of the injured, Life-functions </w:t>
      </w:r>
      <w:r w:rsidR="00CC5448">
        <w:rPr>
          <w:i/>
          <w:color w:val="000000"/>
          <w:lang w:val="en-US"/>
        </w:rPr>
        <w:t xml:space="preserve"> </w:t>
      </w:r>
    </w:p>
    <w:p w:rsidR="00BB7871" w:rsidRDefault="00BB7871" w:rsidP="00D11559">
      <w:pPr>
        <w:rPr>
          <w:i/>
          <w:color w:val="000000"/>
          <w:lang w:val="en-US"/>
        </w:rPr>
      </w:pPr>
      <w:r>
        <w:rPr>
          <w:i/>
          <w:color w:val="000000"/>
          <w:lang w:val="en-US"/>
        </w:rPr>
        <w:t>If a</w:t>
      </w:r>
      <w:r w:rsidR="005914D5">
        <w:rPr>
          <w:i/>
          <w:color w:val="000000"/>
          <w:lang w:val="en-US"/>
        </w:rPr>
        <w:t>n injured person</w:t>
      </w:r>
      <w:r>
        <w:rPr>
          <w:i/>
          <w:color w:val="000000"/>
          <w:lang w:val="en-US"/>
        </w:rPr>
        <w:t xml:space="preserve"> is unconscious</w:t>
      </w:r>
      <w:r w:rsidR="00AA5640">
        <w:rPr>
          <w:i/>
          <w:color w:val="000000"/>
          <w:lang w:val="en-US"/>
        </w:rPr>
        <w:t xml:space="preserve">, check if they are breathing by placing your cheek next to their mouth, while simultaneously observing if the chest is moving (the so-called: </w:t>
      </w:r>
      <w:r w:rsidR="003B5CBC">
        <w:rPr>
          <w:i/>
          <w:color w:val="000000"/>
          <w:lang w:val="en-US"/>
        </w:rPr>
        <w:t>“</w:t>
      </w:r>
      <w:r w:rsidR="00AA5640">
        <w:rPr>
          <w:i/>
          <w:color w:val="000000"/>
          <w:lang w:val="en-US"/>
        </w:rPr>
        <w:t>I see, hear, feel</w:t>
      </w:r>
      <w:r w:rsidR="003B5CBC">
        <w:rPr>
          <w:i/>
          <w:color w:val="000000"/>
          <w:lang w:val="en-US"/>
        </w:rPr>
        <w:t>”</w:t>
      </w:r>
      <w:r w:rsidR="00AA5640">
        <w:rPr>
          <w:i/>
          <w:color w:val="000000"/>
          <w:lang w:val="en-US"/>
        </w:rPr>
        <w:t xml:space="preserve"> – if the person giving assistance does no</w:t>
      </w:r>
      <w:r w:rsidR="003B5CBC">
        <w:rPr>
          <w:i/>
          <w:color w:val="000000"/>
          <w:lang w:val="en-US"/>
        </w:rPr>
        <w:t>t feel or hear breathing and does</w:t>
      </w:r>
      <w:r w:rsidR="00AA5640">
        <w:rPr>
          <w:i/>
          <w:color w:val="000000"/>
          <w:lang w:val="en-US"/>
        </w:rPr>
        <w:t xml:space="preserve"> not see the chest moving, it should be assumed that the injured person is not breathing). When assessing other irregularities, observing the unconscious person is the key source of information on their condition. </w:t>
      </w:r>
    </w:p>
    <w:p w:rsidR="005914D5" w:rsidRPr="004E54EA" w:rsidRDefault="005914D5" w:rsidP="00D11559">
      <w:pPr>
        <w:rPr>
          <w:i/>
          <w:color w:val="000000"/>
          <w:lang w:val="en-US"/>
        </w:rPr>
      </w:pPr>
      <w:r>
        <w:rPr>
          <w:i/>
          <w:color w:val="000000"/>
          <w:lang w:val="en-US"/>
        </w:rPr>
        <w:t xml:space="preserve">If an injured person is conscious, the person giving assistance can try to collect their medical history – this is particularly important in case of chronic conditions (such as diabetes), especially if they caused the emergency (e.g. a dose of glucose). </w:t>
      </w:r>
    </w:p>
    <w:p w:rsidR="00CC5448" w:rsidRDefault="00CC5448" w:rsidP="00D11559">
      <w:pPr>
        <w:pStyle w:val="NormalnyWeb"/>
        <w:shd w:val="clear" w:color="auto" w:fill="FFFFFF"/>
        <w:spacing w:before="0" w:beforeAutospacing="0" w:after="0" w:afterAutospacing="0"/>
        <w:jc w:val="both"/>
        <w:rPr>
          <w:i/>
          <w:color w:val="000000"/>
          <w:lang w:val="en-US"/>
        </w:rPr>
      </w:pPr>
    </w:p>
    <w:p w:rsidR="00615A3C" w:rsidRDefault="00615A3C" w:rsidP="00D11559">
      <w:pPr>
        <w:pStyle w:val="NormalnyWeb"/>
        <w:shd w:val="clear" w:color="auto" w:fill="FFFFFF"/>
        <w:spacing w:before="0" w:beforeAutospacing="0" w:after="0" w:afterAutospacing="0"/>
        <w:jc w:val="both"/>
        <w:rPr>
          <w:i/>
          <w:color w:val="000000"/>
          <w:lang w:val="en-US"/>
        </w:rPr>
      </w:pPr>
      <w:r>
        <w:rPr>
          <w:i/>
          <w:color w:val="000000"/>
          <w:lang w:val="en-US"/>
        </w:rPr>
        <w:t>Securing assistance</w:t>
      </w:r>
    </w:p>
    <w:p w:rsidR="007A3F22" w:rsidRDefault="007A3F22" w:rsidP="00D11559">
      <w:pPr>
        <w:pStyle w:val="NormalnyWeb"/>
        <w:shd w:val="clear" w:color="auto" w:fill="FFFFFF"/>
        <w:spacing w:before="0" w:beforeAutospacing="0" w:after="0" w:afterAutospacing="0"/>
        <w:jc w:val="both"/>
        <w:rPr>
          <w:i/>
          <w:color w:val="000000"/>
          <w:lang w:val="en-US"/>
        </w:rPr>
      </w:pPr>
      <w:r>
        <w:rPr>
          <w:i/>
          <w:color w:val="000000"/>
          <w:lang w:val="en-US"/>
        </w:rPr>
        <w:t>You should call for emergency services after assessing the state of the injured person and before you start giving assistance (especially in the case of</w:t>
      </w:r>
      <w:r w:rsidRPr="007A3F22">
        <w:rPr>
          <w:i/>
          <w:color w:val="000000"/>
          <w:lang w:val="en-US"/>
        </w:rPr>
        <w:t xml:space="preserve"> </w:t>
      </w:r>
      <w:r>
        <w:rPr>
          <w:i/>
          <w:color w:val="000000"/>
          <w:lang w:val="en-US"/>
        </w:rPr>
        <w:t>cardiopulmonary resuscitation, however you can take a minute to take care of life threatening injuries, such as bleeding or shock), if possible all these actions should be performed simultaneously (e.g. asking one of the onlookers to call for help, etc.)</w:t>
      </w:r>
    </w:p>
    <w:p w:rsidR="007A3F22" w:rsidRPr="00CC5448" w:rsidRDefault="003B5CBC" w:rsidP="00D11559">
      <w:pPr>
        <w:pStyle w:val="NormalnyWeb"/>
        <w:shd w:val="clear" w:color="auto" w:fill="FFFFFF"/>
        <w:spacing w:before="0" w:beforeAutospacing="0" w:after="0" w:afterAutospacing="0"/>
        <w:jc w:val="both"/>
        <w:rPr>
          <w:i/>
          <w:color w:val="000000"/>
          <w:lang w:val="en-US"/>
        </w:rPr>
      </w:pPr>
      <w:r>
        <w:rPr>
          <w:i/>
          <w:color w:val="000000"/>
          <w:lang w:val="en-US"/>
        </w:rPr>
        <w:t>Usually Emergency Medical S</w:t>
      </w:r>
      <w:r w:rsidR="007A3F22">
        <w:rPr>
          <w:i/>
          <w:color w:val="000000"/>
          <w:lang w:val="en-US"/>
        </w:rPr>
        <w:t>ervices o</w:t>
      </w:r>
      <w:r>
        <w:rPr>
          <w:i/>
          <w:color w:val="000000"/>
          <w:lang w:val="en-US"/>
        </w:rPr>
        <w:t>r the Fire D</w:t>
      </w:r>
      <w:r w:rsidR="007A3F22">
        <w:rPr>
          <w:i/>
          <w:color w:val="000000"/>
          <w:lang w:val="en-US"/>
        </w:rPr>
        <w:t xml:space="preserve">epartment are informed about an emergency. The latter is called when there may be a need for specialist equipment to get an injured person out of a car, to put out a fire, to neutralize a leak from a tank truck or a car tank, etc. </w:t>
      </w:r>
      <w:r w:rsidR="00942B61">
        <w:rPr>
          <w:i/>
          <w:color w:val="000000"/>
          <w:lang w:val="en-US"/>
        </w:rPr>
        <w:t xml:space="preserve">After the fire department has been alerted, a fire brigade, </w:t>
      </w:r>
      <w:r w:rsidR="00274167">
        <w:rPr>
          <w:i/>
          <w:color w:val="000000"/>
          <w:lang w:val="en-US"/>
        </w:rPr>
        <w:t>an ambulance</w:t>
      </w:r>
      <w:r w:rsidR="00364459">
        <w:rPr>
          <w:i/>
          <w:color w:val="000000"/>
          <w:lang w:val="en-US"/>
        </w:rPr>
        <w:t xml:space="preserve"> and other relevant emergency services (the police, Emergency Gas Services, etc.) will</w:t>
      </w:r>
      <w:r w:rsidR="007A3F22">
        <w:rPr>
          <w:i/>
          <w:color w:val="000000"/>
          <w:lang w:val="en-US"/>
        </w:rPr>
        <w:t xml:space="preserve"> </w:t>
      </w:r>
      <w:r w:rsidR="00364459">
        <w:rPr>
          <w:i/>
          <w:color w:val="000000"/>
          <w:lang w:val="en-US"/>
        </w:rPr>
        <w:t>arrive at the accident site.</w:t>
      </w:r>
    </w:p>
    <w:p w:rsidR="00615A3C" w:rsidRPr="007A3F22" w:rsidRDefault="00615A3C" w:rsidP="00D11559">
      <w:pPr>
        <w:pStyle w:val="Nagwek3"/>
        <w:shd w:val="clear" w:color="auto" w:fill="FFFFFF"/>
        <w:rPr>
          <w:rStyle w:val="mw-headline"/>
          <w:i/>
          <w:color w:val="000000"/>
          <w:sz w:val="24"/>
          <w:lang w:val="en-US"/>
        </w:rPr>
      </w:pPr>
    </w:p>
    <w:tbl>
      <w:tblPr>
        <w:tblW w:w="5000" w:type="pct"/>
        <w:jc w:val="center"/>
        <w:tblCellSpacing w:w="7" w:type="dxa"/>
        <w:shd w:val="clear" w:color="auto" w:fill="FFFFFF"/>
        <w:tblCellMar>
          <w:left w:w="0" w:type="dxa"/>
          <w:right w:w="0" w:type="dxa"/>
        </w:tblCellMar>
        <w:tblLook w:val="04A0" w:firstRow="1" w:lastRow="0" w:firstColumn="1" w:lastColumn="0" w:noHBand="0" w:noVBand="1"/>
      </w:tblPr>
      <w:tblGrid>
        <w:gridCol w:w="5516"/>
        <w:gridCol w:w="3584"/>
      </w:tblGrid>
      <w:tr w:rsidR="00D11559" w:rsidRPr="00637BAB">
        <w:trPr>
          <w:gridAfter w:val="1"/>
          <w:wAfter w:w="1958" w:type="pct"/>
          <w:tblCellSpacing w:w="7" w:type="dxa"/>
          <w:jc w:val="center"/>
        </w:trPr>
        <w:tc>
          <w:tcPr>
            <w:tcW w:w="3019" w:type="pct"/>
            <w:shd w:val="clear" w:color="auto" w:fill="FFFFFF"/>
            <w:vAlign w:val="center"/>
          </w:tcPr>
          <w:p w:rsidR="00D11559" w:rsidRPr="00637BAB" w:rsidRDefault="00D11559" w:rsidP="00D11559">
            <w:pPr>
              <w:spacing w:line="315" w:lineRule="atLeast"/>
              <w:jc w:val="center"/>
              <w:rPr>
                <w:b/>
                <w:bCs/>
                <w:i/>
                <w:color w:val="000000"/>
                <w:sz w:val="28"/>
                <w:szCs w:val="28"/>
              </w:rPr>
            </w:pPr>
          </w:p>
        </w:tc>
      </w:tr>
      <w:tr w:rsidR="00D11559" w:rsidRPr="00637BAB">
        <w:trPr>
          <w:tblCellSpacing w:w="7" w:type="dxa"/>
          <w:jc w:val="center"/>
        </w:trPr>
        <w:tc>
          <w:tcPr>
            <w:tcW w:w="3019" w:type="pct"/>
            <w:shd w:val="clear" w:color="auto" w:fill="FFFFFF"/>
            <w:vAlign w:val="center"/>
          </w:tcPr>
          <w:p w:rsidR="00D11559" w:rsidRPr="009A240D" w:rsidRDefault="00C67012" w:rsidP="00D11559">
            <w:pPr>
              <w:spacing w:line="315" w:lineRule="atLeast"/>
              <w:rPr>
                <w:b/>
                <w:i/>
                <w:color w:val="000000"/>
                <w:sz w:val="28"/>
                <w:szCs w:val="28"/>
                <w:u w:val="single"/>
              </w:rPr>
            </w:pPr>
            <w:r>
              <w:rPr>
                <w:b/>
                <w:i/>
                <w:color w:val="000000"/>
                <w:sz w:val="28"/>
                <w:szCs w:val="28"/>
                <w:u w:val="single"/>
              </w:rPr>
              <w:t>EMERGENCY TELEPHONE NO.</w:t>
            </w:r>
            <w:r w:rsidR="00D11559" w:rsidRPr="009A240D">
              <w:rPr>
                <w:b/>
                <w:i/>
                <w:color w:val="000000"/>
                <w:sz w:val="28"/>
                <w:szCs w:val="28"/>
                <w:u w:val="single"/>
              </w:rPr>
              <w:t>:</w:t>
            </w:r>
          </w:p>
          <w:p w:rsidR="00D11559" w:rsidRDefault="00D11559" w:rsidP="00D11559">
            <w:pPr>
              <w:spacing w:line="315" w:lineRule="atLeast"/>
              <w:rPr>
                <w:i/>
                <w:color w:val="000000"/>
                <w:sz w:val="28"/>
                <w:szCs w:val="28"/>
              </w:rPr>
            </w:pPr>
          </w:p>
          <w:p w:rsidR="00D11559" w:rsidRPr="00637BAB" w:rsidRDefault="00C67012" w:rsidP="00D11559">
            <w:pPr>
              <w:spacing w:line="315" w:lineRule="atLeast"/>
              <w:rPr>
                <w:i/>
                <w:color w:val="000000"/>
                <w:sz w:val="28"/>
                <w:szCs w:val="28"/>
              </w:rPr>
            </w:pPr>
            <w:r>
              <w:rPr>
                <w:i/>
                <w:color w:val="000000"/>
                <w:sz w:val="28"/>
                <w:szCs w:val="28"/>
              </w:rPr>
              <w:t>Police</w:t>
            </w:r>
          </w:p>
        </w:tc>
        <w:tc>
          <w:tcPr>
            <w:tcW w:w="1958" w:type="pct"/>
            <w:shd w:val="clear" w:color="auto" w:fill="FFFFFF"/>
            <w:vAlign w:val="center"/>
          </w:tcPr>
          <w:p w:rsidR="00D11559" w:rsidRPr="00637BAB" w:rsidRDefault="00D11559" w:rsidP="00D11559">
            <w:pPr>
              <w:spacing w:line="315" w:lineRule="atLeast"/>
              <w:rPr>
                <w:i/>
                <w:color w:val="000000"/>
                <w:sz w:val="28"/>
                <w:szCs w:val="28"/>
              </w:rPr>
            </w:pPr>
            <w:r w:rsidRPr="00637BAB">
              <w:rPr>
                <w:i/>
                <w:color w:val="000000"/>
                <w:sz w:val="28"/>
                <w:szCs w:val="28"/>
              </w:rPr>
              <w:t>997</w:t>
            </w:r>
          </w:p>
        </w:tc>
      </w:tr>
      <w:tr w:rsidR="00D11559" w:rsidRPr="00637BAB">
        <w:trPr>
          <w:tblCellSpacing w:w="7" w:type="dxa"/>
          <w:jc w:val="center"/>
        </w:trPr>
        <w:tc>
          <w:tcPr>
            <w:tcW w:w="3019" w:type="pct"/>
            <w:shd w:val="clear" w:color="auto" w:fill="FFFFFF"/>
            <w:vAlign w:val="center"/>
          </w:tcPr>
          <w:p w:rsidR="00D11559" w:rsidRPr="00637BAB" w:rsidRDefault="00C67012" w:rsidP="00D11559">
            <w:pPr>
              <w:spacing w:line="315" w:lineRule="atLeast"/>
              <w:rPr>
                <w:i/>
                <w:color w:val="000000"/>
                <w:sz w:val="28"/>
                <w:szCs w:val="28"/>
              </w:rPr>
            </w:pPr>
            <w:r>
              <w:rPr>
                <w:i/>
                <w:color w:val="000000"/>
                <w:sz w:val="28"/>
                <w:szCs w:val="28"/>
              </w:rPr>
              <w:t>Fire Department</w:t>
            </w:r>
          </w:p>
        </w:tc>
        <w:tc>
          <w:tcPr>
            <w:tcW w:w="1958" w:type="pct"/>
            <w:shd w:val="clear" w:color="auto" w:fill="FFFFFF"/>
            <w:vAlign w:val="center"/>
          </w:tcPr>
          <w:p w:rsidR="00D11559" w:rsidRPr="00637BAB" w:rsidRDefault="00D11559" w:rsidP="00D11559">
            <w:pPr>
              <w:spacing w:line="315" w:lineRule="atLeast"/>
              <w:rPr>
                <w:i/>
                <w:color w:val="000000"/>
                <w:sz w:val="28"/>
                <w:szCs w:val="28"/>
              </w:rPr>
            </w:pPr>
            <w:r w:rsidRPr="00637BAB">
              <w:rPr>
                <w:i/>
                <w:color w:val="000000"/>
                <w:sz w:val="28"/>
                <w:szCs w:val="28"/>
              </w:rPr>
              <w:t>998</w:t>
            </w:r>
          </w:p>
        </w:tc>
      </w:tr>
      <w:tr w:rsidR="00D11559" w:rsidRPr="00637BAB">
        <w:trPr>
          <w:tblCellSpacing w:w="7" w:type="dxa"/>
          <w:jc w:val="center"/>
        </w:trPr>
        <w:tc>
          <w:tcPr>
            <w:tcW w:w="3019" w:type="pct"/>
            <w:shd w:val="clear" w:color="auto" w:fill="FFFFFF"/>
            <w:vAlign w:val="center"/>
          </w:tcPr>
          <w:p w:rsidR="00D11559" w:rsidRPr="00637BAB" w:rsidRDefault="00C67012" w:rsidP="00D11559">
            <w:pPr>
              <w:spacing w:line="315" w:lineRule="atLeast"/>
              <w:rPr>
                <w:i/>
                <w:color w:val="000000"/>
                <w:sz w:val="28"/>
                <w:szCs w:val="28"/>
              </w:rPr>
            </w:pPr>
            <w:r>
              <w:rPr>
                <w:i/>
                <w:color w:val="000000"/>
                <w:sz w:val="28"/>
                <w:szCs w:val="28"/>
              </w:rPr>
              <w:t>Emergency Medical Services</w:t>
            </w:r>
          </w:p>
        </w:tc>
        <w:tc>
          <w:tcPr>
            <w:tcW w:w="1958" w:type="pct"/>
            <w:shd w:val="clear" w:color="auto" w:fill="FFFFFF"/>
            <w:vAlign w:val="center"/>
          </w:tcPr>
          <w:p w:rsidR="00D11559" w:rsidRPr="00637BAB" w:rsidRDefault="00D11559" w:rsidP="00D11559">
            <w:pPr>
              <w:spacing w:line="315" w:lineRule="atLeast"/>
              <w:rPr>
                <w:i/>
                <w:color w:val="000000"/>
                <w:sz w:val="28"/>
                <w:szCs w:val="28"/>
              </w:rPr>
            </w:pPr>
            <w:r w:rsidRPr="00637BAB">
              <w:rPr>
                <w:i/>
                <w:color w:val="000000"/>
                <w:sz w:val="28"/>
                <w:szCs w:val="28"/>
              </w:rPr>
              <w:t>999</w:t>
            </w:r>
          </w:p>
        </w:tc>
      </w:tr>
      <w:tr w:rsidR="00D11559" w:rsidRPr="00637BAB">
        <w:trPr>
          <w:tblCellSpacing w:w="7" w:type="dxa"/>
          <w:jc w:val="center"/>
        </w:trPr>
        <w:tc>
          <w:tcPr>
            <w:tcW w:w="3019" w:type="pct"/>
            <w:shd w:val="clear" w:color="auto" w:fill="FFFFFF"/>
            <w:vAlign w:val="center"/>
          </w:tcPr>
          <w:p w:rsidR="00D11559" w:rsidRPr="00637BAB" w:rsidRDefault="00C67012" w:rsidP="00D11559">
            <w:pPr>
              <w:spacing w:line="315" w:lineRule="atLeast"/>
              <w:rPr>
                <w:i/>
                <w:color w:val="000000"/>
                <w:sz w:val="28"/>
                <w:szCs w:val="28"/>
              </w:rPr>
            </w:pPr>
            <w:r>
              <w:rPr>
                <w:i/>
                <w:color w:val="000000"/>
                <w:sz w:val="28"/>
                <w:szCs w:val="28"/>
              </w:rPr>
              <w:t>EU Emergency No.</w:t>
            </w:r>
          </w:p>
        </w:tc>
        <w:tc>
          <w:tcPr>
            <w:tcW w:w="1958" w:type="pct"/>
            <w:shd w:val="clear" w:color="auto" w:fill="FFFFFF"/>
            <w:vAlign w:val="center"/>
          </w:tcPr>
          <w:p w:rsidR="00D11559" w:rsidRPr="00637BAB" w:rsidRDefault="00D11559" w:rsidP="00D11559">
            <w:pPr>
              <w:spacing w:line="315" w:lineRule="atLeast"/>
              <w:rPr>
                <w:i/>
                <w:color w:val="000000"/>
                <w:sz w:val="28"/>
                <w:szCs w:val="28"/>
              </w:rPr>
            </w:pPr>
            <w:r w:rsidRPr="00637BAB">
              <w:rPr>
                <w:i/>
                <w:color w:val="000000"/>
                <w:sz w:val="28"/>
                <w:szCs w:val="28"/>
              </w:rPr>
              <w:t>112</w:t>
            </w:r>
          </w:p>
        </w:tc>
      </w:tr>
      <w:tr w:rsidR="00D11559" w:rsidRPr="00637BAB">
        <w:trPr>
          <w:tblCellSpacing w:w="7" w:type="dxa"/>
          <w:jc w:val="center"/>
        </w:trPr>
        <w:tc>
          <w:tcPr>
            <w:tcW w:w="3019" w:type="pct"/>
            <w:shd w:val="clear" w:color="auto" w:fill="FFFFFF"/>
            <w:vAlign w:val="center"/>
          </w:tcPr>
          <w:p w:rsidR="00D11559" w:rsidRPr="00C67012" w:rsidRDefault="00C67012" w:rsidP="00D11559">
            <w:pPr>
              <w:spacing w:line="315" w:lineRule="atLeast"/>
              <w:rPr>
                <w:i/>
                <w:color w:val="000000"/>
                <w:sz w:val="28"/>
                <w:szCs w:val="28"/>
                <w:lang w:val="en-US"/>
              </w:rPr>
            </w:pPr>
            <w:r w:rsidRPr="00C67012">
              <w:rPr>
                <w:i/>
                <w:color w:val="000000"/>
                <w:sz w:val="28"/>
                <w:szCs w:val="28"/>
                <w:lang w:val="en-US"/>
              </w:rPr>
              <w:t>Mountain Volunteer Search and Rescue</w:t>
            </w:r>
          </w:p>
        </w:tc>
        <w:tc>
          <w:tcPr>
            <w:tcW w:w="1958" w:type="pct"/>
            <w:shd w:val="clear" w:color="auto" w:fill="FFFFFF"/>
            <w:vAlign w:val="center"/>
          </w:tcPr>
          <w:p w:rsidR="00D11559" w:rsidRPr="00637BAB" w:rsidRDefault="00D11559" w:rsidP="00D11559">
            <w:pPr>
              <w:spacing w:line="315" w:lineRule="atLeast"/>
              <w:rPr>
                <w:i/>
                <w:color w:val="000000"/>
                <w:sz w:val="28"/>
                <w:szCs w:val="28"/>
              </w:rPr>
            </w:pPr>
            <w:r w:rsidRPr="00637BAB">
              <w:rPr>
                <w:i/>
                <w:color w:val="000000"/>
                <w:sz w:val="28"/>
                <w:szCs w:val="28"/>
              </w:rPr>
              <w:t>985 lub 601 100 300</w:t>
            </w:r>
          </w:p>
        </w:tc>
      </w:tr>
      <w:tr w:rsidR="00D11559" w:rsidRPr="00637BAB">
        <w:trPr>
          <w:tblCellSpacing w:w="7" w:type="dxa"/>
          <w:jc w:val="center"/>
        </w:trPr>
        <w:tc>
          <w:tcPr>
            <w:tcW w:w="3019" w:type="pct"/>
            <w:shd w:val="clear" w:color="auto" w:fill="FFFFFF"/>
            <w:vAlign w:val="center"/>
          </w:tcPr>
          <w:p w:rsidR="00D11559" w:rsidRPr="00C67012" w:rsidRDefault="00C67012" w:rsidP="00D11559">
            <w:pPr>
              <w:spacing w:line="315" w:lineRule="atLeast"/>
              <w:rPr>
                <w:i/>
                <w:color w:val="000000"/>
                <w:sz w:val="28"/>
                <w:szCs w:val="28"/>
                <w:lang w:val="en-US"/>
              </w:rPr>
            </w:pPr>
            <w:smartTag w:uri="urn:schemas-microsoft-com:office:smarttags" w:element="place">
              <w:r>
                <w:rPr>
                  <w:i/>
                  <w:color w:val="000000"/>
                  <w:sz w:val="28"/>
                  <w:szCs w:val="28"/>
                  <w:lang w:val="en-US"/>
                </w:rPr>
                <w:t xml:space="preserve">Tatra </w:t>
              </w:r>
              <w:r w:rsidRPr="00C67012">
                <w:rPr>
                  <w:i/>
                  <w:color w:val="000000"/>
                  <w:sz w:val="28"/>
                  <w:szCs w:val="28"/>
                  <w:lang w:val="en-US"/>
                </w:rPr>
                <w:t>Mountain</w:t>
              </w:r>
              <w:r>
                <w:rPr>
                  <w:i/>
                  <w:color w:val="000000"/>
                  <w:sz w:val="28"/>
                  <w:szCs w:val="28"/>
                  <w:lang w:val="en-US"/>
                </w:rPr>
                <w:t>s</w:t>
              </w:r>
            </w:smartTag>
            <w:r w:rsidRPr="00C67012">
              <w:rPr>
                <w:i/>
                <w:color w:val="000000"/>
                <w:sz w:val="28"/>
                <w:szCs w:val="28"/>
                <w:lang w:val="en-US"/>
              </w:rPr>
              <w:t xml:space="preserve"> Volunteer Search and Rescue</w:t>
            </w:r>
          </w:p>
        </w:tc>
        <w:tc>
          <w:tcPr>
            <w:tcW w:w="1958" w:type="pct"/>
            <w:shd w:val="clear" w:color="auto" w:fill="FFFFFF"/>
            <w:vAlign w:val="center"/>
          </w:tcPr>
          <w:p w:rsidR="00D11559" w:rsidRPr="00637BAB" w:rsidRDefault="00D11559" w:rsidP="00D11559">
            <w:pPr>
              <w:spacing w:line="315" w:lineRule="atLeast"/>
              <w:rPr>
                <w:i/>
                <w:color w:val="000000"/>
                <w:sz w:val="28"/>
                <w:szCs w:val="28"/>
              </w:rPr>
            </w:pPr>
            <w:r w:rsidRPr="00637BAB">
              <w:rPr>
                <w:i/>
                <w:color w:val="000000"/>
                <w:sz w:val="28"/>
                <w:szCs w:val="28"/>
              </w:rPr>
              <w:t>985 lub 601 100 300</w:t>
            </w:r>
          </w:p>
        </w:tc>
      </w:tr>
      <w:tr w:rsidR="00D11559" w:rsidRPr="00637BAB">
        <w:trPr>
          <w:tblCellSpacing w:w="7" w:type="dxa"/>
          <w:jc w:val="center"/>
        </w:trPr>
        <w:tc>
          <w:tcPr>
            <w:tcW w:w="3019" w:type="pct"/>
            <w:shd w:val="clear" w:color="auto" w:fill="FFFFFF"/>
            <w:vAlign w:val="center"/>
          </w:tcPr>
          <w:p w:rsidR="00D11559" w:rsidRPr="00C67012" w:rsidRDefault="00C67012" w:rsidP="00D11559">
            <w:pPr>
              <w:spacing w:line="315" w:lineRule="atLeast"/>
              <w:rPr>
                <w:i/>
                <w:color w:val="000000"/>
                <w:sz w:val="28"/>
                <w:szCs w:val="28"/>
                <w:lang w:val="en-US"/>
              </w:rPr>
            </w:pPr>
            <w:r w:rsidRPr="00C67012">
              <w:rPr>
                <w:i/>
                <w:color w:val="000000"/>
                <w:sz w:val="28"/>
                <w:szCs w:val="28"/>
                <w:lang w:val="en-US"/>
              </w:rPr>
              <w:t>Water Volunteer Search and Rescue</w:t>
            </w:r>
          </w:p>
        </w:tc>
        <w:tc>
          <w:tcPr>
            <w:tcW w:w="1958" w:type="pct"/>
            <w:shd w:val="clear" w:color="auto" w:fill="FFFFFF"/>
            <w:vAlign w:val="center"/>
          </w:tcPr>
          <w:p w:rsidR="00D11559" w:rsidRPr="00637BAB" w:rsidRDefault="00D11559" w:rsidP="00D11559">
            <w:pPr>
              <w:spacing w:line="315" w:lineRule="atLeast"/>
              <w:rPr>
                <w:i/>
                <w:color w:val="000000"/>
                <w:sz w:val="28"/>
                <w:szCs w:val="28"/>
              </w:rPr>
            </w:pPr>
            <w:r w:rsidRPr="00637BAB">
              <w:rPr>
                <w:i/>
                <w:color w:val="000000"/>
                <w:sz w:val="28"/>
                <w:szCs w:val="28"/>
              </w:rPr>
              <w:t>601 100 100</w:t>
            </w:r>
          </w:p>
        </w:tc>
      </w:tr>
    </w:tbl>
    <w:p w:rsidR="00D11559" w:rsidRPr="00637BAB" w:rsidRDefault="00D11559" w:rsidP="00D11559">
      <w:pPr>
        <w:pStyle w:val="NormalnyWeb"/>
        <w:shd w:val="clear" w:color="auto" w:fill="FFFFFF"/>
        <w:spacing w:before="120" w:beforeAutospacing="0" w:after="120" w:afterAutospacing="0" w:line="315" w:lineRule="atLeast"/>
        <w:rPr>
          <w:i/>
          <w:color w:val="000000"/>
        </w:rPr>
      </w:pPr>
    </w:p>
    <w:p w:rsidR="003E71E0" w:rsidRPr="003E71E0" w:rsidRDefault="003E71E0" w:rsidP="00D11559">
      <w:pPr>
        <w:pStyle w:val="NormalnyWeb"/>
        <w:shd w:val="clear" w:color="auto" w:fill="FFFFFF"/>
        <w:spacing w:before="0" w:beforeAutospacing="0" w:after="0" w:afterAutospacing="0"/>
        <w:jc w:val="both"/>
        <w:rPr>
          <w:i/>
          <w:color w:val="000000"/>
          <w:lang w:val="en-US"/>
        </w:rPr>
      </w:pPr>
      <w:r w:rsidRPr="003E71E0">
        <w:rPr>
          <w:i/>
          <w:color w:val="000000"/>
          <w:lang w:val="en-US"/>
        </w:rPr>
        <w:t>When placing a distress call list (in this order)</w:t>
      </w:r>
      <w:r>
        <w:rPr>
          <w:i/>
          <w:color w:val="000000"/>
          <w:lang w:val="en-US"/>
        </w:rPr>
        <w:t>:</w:t>
      </w:r>
    </w:p>
    <w:p w:rsidR="003E71E0" w:rsidRDefault="003E71E0" w:rsidP="00D11559">
      <w:pPr>
        <w:numPr>
          <w:ilvl w:val="0"/>
          <w:numId w:val="23"/>
        </w:numPr>
        <w:shd w:val="clear" w:color="auto" w:fill="FFFFFF"/>
        <w:ind w:left="768"/>
        <w:jc w:val="both"/>
        <w:rPr>
          <w:i/>
          <w:color w:val="000000"/>
        </w:rPr>
      </w:pPr>
      <w:r>
        <w:rPr>
          <w:i/>
          <w:color w:val="000000"/>
        </w:rPr>
        <w:t xml:space="preserve">place of the accident </w:t>
      </w:r>
    </w:p>
    <w:p w:rsidR="003E71E0" w:rsidRDefault="003E71E0" w:rsidP="00D11559">
      <w:pPr>
        <w:numPr>
          <w:ilvl w:val="0"/>
          <w:numId w:val="23"/>
        </w:numPr>
        <w:shd w:val="clear" w:color="auto" w:fill="FFFFFF"/>
        <w:ind w:left="768"/>
        <w:jc w:val="both"/>
        <w:rPr>
          <w:i/>
          <w:color w:val="000000"/>
          <w:lang w:val="en-US"/>
        </w:rPr>
      </w:pPr>
      <w:r w:rsidRPr="003E71E0">
        <w:rPr>
          <w:i/>
          <w:color w:val="000000"/>
          <w:lang w:val="en-US"/>
        </w:rPr>
        <w:t>type of the accident (traffic accident, accident at work, etc.)</w:t>
      </w:r>
    </w:p>
    <w:p w:rsidR="003E71E0" w:rsidRDefault="003E71E0" w:rsidP="00D11559">
      <w:pPr>
        <w:numPr>
          <w:ilvl w:val="0"/>
          <w:numId w:val="23"/>
        </w:numPr>
        <w:shd w:val="clear" w:color="auto" w:fill="FFFFFF"/>
        <w:ind w:left="768"/>
        <w:jc w:val="both"/>
        <w:rPr>
          <w:i/>
          <w:color w:val="000000"/>
          <w:lang w:val="en-US"/>
        </w:rPr>
      </w:pPr>
      <w:r>
        <w:rPr>
          <w:i/>
          <w:color w:val="000000"/>
          <w:lang w:val="en-US"/>
        </w:rPr>
        <w:t>the number of injured people</w:t>
      </w:r>
    </w:p>
    <w:p w:rsidR="003E71E0" w:rsidRDefault="003E71E0" w:rsidP="00D11559">
      <w:pPr>
        <w:numPr>
          <w:ilvl w:val="0"/>
          <w:numId w:val="23"/>
        </w:numPr>
        <w:shd w:val="clear" w:color="auto" w:fill="FFFFFF"/>
        <w:ind w:left="768"/>
        <w:jc w:val="both"/>
        <w:rPr>
          <w:i/>
          <w:color w:val="000000"/>
          <w:lang w:val="en-US"/>
        </w:rPr>
      </w:pPr>
      <w:r>
        <w:rPr>
          <w:i/>
          <w:color w:val="000000"/>
          <w:lang w:val="en-US"/>
        </w:rPr>
        <w:t xml:space="preserve">the condition of the injured </w:t>
      </w:r>
    </w:p>
    <w:p w:rsidR="003E71E0" w:rsidRDefault="00981D5C" w:rsidP="00D11559">
      <w:pPr>
        <w:numPr>
          <w:ilvl w:val="0"/>
          <w:numId w:val="23"/>
        </w:numPr>
        <w:shd w:val="clear" w:color="auto" w:fill="FFFFFF"/>
        <w:ind w:left="768"/>
        <w:jc w:val="both"/>
        <w:rPr>
          <w:i/>
          <w:color w:val="000000"/>
          <w:lang w:val="en-US"/>
        </w:rPr>
      </w:pPr>
      <w:r>
        <w:rPr>
          <w:i/>
          <w:color w:val="000000"/>
          <w:lang w:val="en-US"/>
        </w:rPr>
        <w:t>name and surname of the person placing the call</w:t>
      </w:r>
    </w:p>
    <w:p w:rsidR="00981D5C" w:rsidRPr="003E71E0" w:rsidRDefault="00981D5C" w:rsidP="00D11559">
      <w:pPr>
        <w:numPr>
          <w:ilvl w:val="0"/>
          <w:numId w:val="23"/>
        </w:numPr>
        <w:shd w:val="clear" w:color="auto" w:fill="FFFFFF"/>
        <w:ind w:left="768"/>
        <w:jc w:val="both"/>
        <w:rPr>
          <w:i/>
          <w:color w:val="000000"/>
          <w:lang w:val="en-US"/>
        </w:rPr>
      </w:pPr>
      <w:r>
        <w:rPr>
          <w:i/>
          <w:color w:val="000000"/>
          <w:lang w:val="en-US"/>
        </w:rPr>
        <w:t>no. of the telephone from which the call is placed</w:t>
      </w:r>
    </w:p>
    <w:p w:rsidR="00981D5C" w:rsidRPr="00981D5C" w:rsidRDefault="00981D5C" w:rsidP="00D11559">
      <w:pPr>
        <w:pStyle w:val="NormalnyWeb"/>
        <w:shd w:val="clear" w:color="auto" w:fill="FFFFFF"/>
        <w:spacing w:before="0" w:beforeAutospacing="0" w:after="0" w:afterAutospacing="0"/>
        <w:jc w:val="both"/>
        <w:rPr>
          <w:i/>
          <w:color w:val="000000"/>
          <w:lang w:val="en-US"/>
        </w:rPr>
      </w:pPr>
      <w:r w:rsidRPr="00981D5C">
        <w:rPr>
          <w:i/>
          <w:color w:val="000000"/>
          <w:lang w:val="en-US"/>
        </w:rPr>
        <w:t>Having given all the info</w:t>
      </w:r>
      <w:r>
        <w:rPr>
          <w:i/>
          <w:color w:val="000000"/>
          <w:lang w:val="en-US"/>
        </w:rPr>
        <w:t>r</w:t>
      </w:r>
      <w:r w:rsidRPr="00981D5C">
        <w:rPr>
          <w:i/>
          <w:color w:val="000000"/>
          <w:lang w:val="en-US"/>
        </w:rPr>
        <w:t>mation</w:t>
      </w:r>
      <w:r>
        <w:rPr>
          <w:i/>
          <w:color w:val="000000"/>
          <w:lang w:val="en-US"/>
        </w:rPr>
        <w:t>,</w:t>
      </w:r>
      <w:r w:rsidRPr="00981D5C">
        <w:rPr>
          <w:i/>
          <w:color w:val="000000"/>
          <w:lang w:val="en-US"/>
        </w:rPr>
        <w:t xml:space="preserve"> wait for additional questions from the dispatcher and a confirmation that the</w:t>
      </w:r>
      <w:r>
        <w:rPr>
          <w:i/>
          <w:color w:val="000000"/>
          <w:lang w:val="en-US"/>
        </w:rPr>
        <w:t xml:space="preserve"> distress</w:t>
      </w:r>
      <w:r w:rsidRPr="00981D5C">
        <w:rPr>
          <w:i/>
          <w:color w:val="000000"/>
          <w:lang w:val="en-US"/>
        </w:rPr>
        <w:t xml:space="preserve"> call has been received. </w:t>
      </w:r>
    </w:p>
    <w:p w:rsidR="00981D5C" w:rsidRDefault="00981D5C" w:rsidP="00D11559">
      <w:pPr>
        <w:pStyle w:val="NormalnyWeb"/>
        <w:shd w:val="clear" w:color="auto" w:fill="FFFFFF"/>
        <w:spacing w:before="0" w:beforeAutospacing="0" w:after="0" w:afterAutospacing="0"/>
        <w:rPr>
          <w:rStyle w:val="mw-headline"/>
          <w:b/>
          <w:bCs/>
          <w:i/>
          <w:color w:val="000000"/>
        </w:rPr>
      </w:pPr>
    </w:p>
    <w:p w:rsidR="00981D5C" w:rsidRPr="00981D5C" w:rsidRDefault="00981D5C" w:rsidP="00D11559">
      <w:pPr>
        <w:pStyle w:val="NormalnyWeb"/>
        <w:shd w:val="clear" w:color="auto" w:fill="FFFFFF"/>
        <w:spacing w:before="0" w:beforeAutospacing="0" w:after="0" w:afterAutospacing="0"/>
        <w:rPr>
          <w:rStyle w:val="mw-headline"/>
          <w:b/>
          <w:bCs/>
          <w:i/>
          <w:color w:val="000000"/>
          <w:lang w:val="en-US"/>
        </w:rPr>
      </w:pPr>
      <w:r w:rsidRPr="00981D5C">
        <w:rPr>
          <w:rStyle w:val="mw-headline"/>
          <w:b/>
          <w:bCs/>
          <w:i/>
          <w:color w:val="000000"/>
          <w:lang w:val="en-US"/>
        </w:rPr>
        <w:t>Safety of the person giving assistance</w:t>
      </w:r>
    </w:p>
    <w:p w:rsidR="00981D5C" w:rsidRDefault="00981D5C" w:rsidP="00D11559">
      <w:pPr>
        <w:pStyle w:val="NormalnyWeb"/>
        <w:shd w:val="clear" w:color="auto" w:fill="FFFFFF"/>
        <w:spacing w:before="0" w:beforeAutospacing="0" w:after="0" w:afterAutospacing="0"/>
        <w:rPr>
          <w:rStyle w:val="mw-headline"/>
          <w:bCs/>
          <w:i/>
          <w:color w:val="000000"/>
          <w:lang w:val="en-US"/>
        </w:rPr>
      </w:pPr>
      <w:r>
        <w:rPr>
          <w:rStyle w:val="mw-headline"/>
          <w:bCs/>
          <w:i/>
          <w:color w:val="000000"/>
          <w:lang w:val="en-US"/>
        </w:rPr>
        <w:t>When providing first aid, the following measures and procedures have to be adhered in order to prevent contraction of an infectious disease:</w:t>
      </w:r>
    </w:p>
    <w:p w:rsidR="00981D5C" w:rsidRPr="00981D5C" w:rsidRDefault="00981D5C" w:rsidP="00D11559">
      <w:pPr>
        <w:pStyle w:val="NormalnyWeb"/>
        <w:shd w:val="clear" w:color="auto" w:fill="FFFFFF"/>
        <w:spacing w:before="0" w:beforeAutospacing="0" w:after="0" w:afterAutospacing="0"/>
        <w:rPr>
          <w:rStyle w:val="mw-headline"/>
          <w:bCs/>
          <w:i/>
          <w:color w:val="000000"/>
          <w:lang w:val="en-US"/>
        </w:rPr>
      </w:pPr>
      <w:r>
        <w:rPr>
          <w:rStyle w:val="mw-headline"/>
          <w:bCs/>
          <w:i/>
          <w:color w:val="000000"/>
          <w:lang w:val="en-US"/>
        </w:rPr>
        <w:t xml:space="preserve">In order to prevent contracting an infectious disease while </w:t>
      </w:r>
      <w:r w:rsidR="00764BF0">
        <w:rPr>
          <w:rStyle w:val="mw-headline"/>
          <w:bCs/>
          <w:i/>
          <w:color w:val="000000"/>
          <w:lang w:val="en-US"/>
        </w:rPr>
        <w:t>giving first aid</w:t>
      </w:r>
    </w:p>
    <w:p w:rsidR="00981D5C" w:rsidRDefault="00981D5C" w:rsidP="00D11559">
      <w:pPr>
        <w:numPr>
          <w:ilvl w:val="0"/>
          <w:numId w:val="24"/>
        </w:numPr>
        <w:shd w:val="clear" w:color="auto" w:fill="FFFFFF"/>
        <w:ind w:left="768"/>
        <w:jc w:val="both"/>
        <w:rPr>
          <w:i/>
          <w:color w:val="000000"/>
          <w:lang w:val="en-US"/>
        </w:rPr>
      </w:pPr>
      <w:r w:rsidRPr="00981D5C">
        <w:rPr>
          <w:i/>
          <w:color w:val="000000"/>
          <w:lang w:val="en-US"/>
        </w:rPr>
        <w:t xml:space="preserve">Always use medical gloves. If you don’t have gloves, wear plastic bags or any other waterproof material on your hands. </w:t>
      </w:r>
    </w:p>
    <w:p w:rsidR="00981D5C" w:rsidRDefault="00981D5C" w:rsidP="00D11559">
      <w:pPr>
        <w:numPr>
          <w:ilvl w:val="0"/>
          <w:numId w:val="24"/>
        </w:numPr>
        <w:shd w:val="clear" w:color="auto" w:fill="FFFFFF"/>
        <w:ind w:left="768"/>
        <w:jc w:val="both"/>
        <w:rPr>
          <w:i/>
          <w:color w:val="000000"/>
          <w:lang w:val="en-US"/>
        </w:rPr>
      </w:pPr>
      <w:r>
        <w:rPr>
          <w:i/>
          <w:color w:val="000000"/>
          <w:lang w:val="en-US"/>
        </w:rPr>
        <w:t xml:space="preserve">Perform standard disinfection, to prevent spreading of the infection. </w:t>
      </w:r>
    </w:p>
    <w:p w:rsidR="00981D5C" w:rsidRDefault="00981D5C" w:rsidP="00D11559">
      <w:pPr>
        <w:numPr>
          <w:ilvl w:val="0"/>
          <w:numId w:val="24"/>
        </w:numPr>
        <w:shd w:val="clear" w:color="auto" w:fill="FFFFFF"/>
        <w:ind w:left="768"/>
        <w:jc w:val="both"/>
        <w:rPr>
          <w:i/>
          <w:color w:val="000000"/>
          <w:lang w:val="en-US"/>
        </w:rPr>
      </w:pPr>
      <w:r>
        <w:rPr>
          <w:i/>
          <w:color w:val="000000"/>
          <w:lang w:val="en-US"/>
        </w:rPr>
        <w:t xml:space="preserve">Collect all materials used on the site to one bag. </w:t>
      </w:r>
    </w:p>
    <w:p w:rsidR="00981D5C" w:rsidRDefault="00981D5C" w:rsidP="00D11559">
      <w:pPr>
        <w:numPr>
          <w:ilvl w:val="0"/>
          <w:numId w:val="24"/>
        </w:numPr>
        <w:shd w:val="clear" w:color="auto" w:fill="FFFFFF"/>
        <w:ind w:left="768"/>
        <w:jc w:val="both"/>
        <w:rPr>
          <w:i/>
          <w:color w:val="000000"/>
          <w:lang w:val="en-US"/>
        </w:rPr>
      </w:pPr>
      <w:r>
        <w:rPr>
          <w:i/>
          <w:color w:val="000000"/>
          <w:lang w:val="en-US"/>
        </w:rPr>
        <w:t>Having given first aid, wash your</w:t>
      </w:r>
      <w:r w:rsidR="006479E0">
        <w:rPr>
          <w:i/>
          <w:color w:val="000000"/>
          <w:lang w:val="en-US"/>
        </w:rPr>
        <w:t xml:space="preserve"> hands.</w:t>
      </w:r>
    </w:p>
    <w:p w:rsidR="006479E0" w:rsidRDefault="006479E0" w:rsidP="00D11559">
      <w:pPr>
        <w:numPr>
          <w:ilvl w:val="0"/>
          <w:numId w:val="24"/>
        </w:numPr>
        <w:shd w:val="clear" w:color="auto" w:fill="FFFFFF"/>
        <w:ind w:left="768"/>
        <w:jc w:val="both"/>
        <w:rPr>
          <w:i/>
          <w:color w:val="000000"/>
          <w:lang w:val="en-US"/>
        </w:rPr>
      </w:pPr>
      <w:r>
        <w:rPr>
          <w:i/>
          <w:color w:val="000000"/>
          <w:lang w:val="en-US"/>
        </w:rPr>
        <w:t xml:space="preserve">If there is a suspicion of a possibility of an infection, inform the medical services and contact your general practitioner. </w:t>
      </w:r>
    </w:p>
    <w:p w:rsidR="00981D5C" w:rsidRPr="00981D5C" w:rsidRDefault="00981D5C" w:rsidP="00981D5C">
      <w:pPr>
        <w:shd w:val="clear" w:color="auto" w:fill="FFFFFF"/>
        <w:ind w:left="408"/>
        <w:jc w:val="both"/>
        <w:rPr>
          <w:i/>
          <w:color w:val="000000"/>
          <w:lang w:val="en-US"/>
        </w:rPr>
      </w:pPr>
    </w:p>
    <w:p w:rsidR="006479E0" w:rsidRPr="006479E0" w:rsidRDefault="004F5B21" w:rsidP="00D11559">
      <w:pPr>
        <w:pStyle w:val="NormalnyWeb"/>
        <w:shd w:val="clear" w:color="auto" w:fill="FFFFFF"/>
        <w:spacing w:before="0" w:beforeAutospacing="0" w:after="0" w:afterAutospacing="0"/>
        <w:rPr>
          <w:b/>
          <w:i/>
          <w:color w:val="000000"/>
          <w:lang w:val="en-US"/>
        </w:rPr>
      </w:pPr>
      <w:r>
        <w:rPr>
          <w:b/>
          <w:i/>
          <w:color w:val="000000"/>
          <w:lang w:val="en-US"/>
        </w:rPr>
        <w:t>Safety of the rescuer</w:t>
      </w:r>
    </w:p>
    <w:p w:rsidR="006479E0" w:rsidRDefault="006479E0" w:rsidP="00D11559">
      <w:pPr>
        <w:pStyle w:val="NormalnyWeb"/>
        <w:shd w:val="clear" w:color="auto" w:fill="FFFFFF"/>
        <w:spacing w:before="0" w:beforeAutospacing="0" w:after="0" w:afterAutospacing="0"/>
        <w:jc w:val="both"/>
        <w:rPr>
          <w:i/>
          <w:color w:val="000000"/>
          <w:lang w:val="en-US"/>
        </w:rPr>
      </w:pPr>
      <w:r>
        <w:rPr>
          <w:i/>
          <w:color w:val="000000"/>
          <w:lang w:val="en-US"/>
        </w:rPr>
        <w:t>Both t</w:t>
      </w:r>
      <w:r w:rsidRPr="006479E0">
        <w:rPr>
          <w:i/>
          <w:color w:val="000000"/>
          <w:lang w:val="en-US"/>
        </w:rPr>
        <w:t>he safety of the</w:t>
      </w:r>
      <w:r w:rsidR="004F5B21">
        <w:rPr>
          <w:i/>
          <w:color w:val="000000"/>
          <w:lang w:val="en-US"/>
        </w:rPr>
        <w:t xml:space="preserve"> rescuer</w:t>
      </w:r>
      <w:r>
        <w:rPr>
          <w:i/>
          <w:color w:val="000000"/>
          <w:lang w:val="en-US"/>
        </w:rPr>
        <w:t xml:space="preserve"> and th</w:t>
      </w:r>
      <w:r w:rsidR="00764BF0">
        <w:rPr>
          <w:i/>
          <w:color w:val="000000"/>
          <w:lang w:val="en-US"/>
        </w:rPr>
        <w:t>e safety of the third parties are</w:t>
      </w:r>
      <w:r>
        <w:rPr>
          <w:i/>
          <w:color w:val="000000"/>
          <w:lang w:val="en-US"/>
        </w:rPr>
        <w:t xml:space="preserve"> the priority. Do not commence a rescue operation if the witnesses are in any real danger (e.g. from an explosion). Bear in mind two people are more difficult to rescue than one – one </w:t>
      </w:r>
      <w:r w:rsidR="004F5B21">
        <w:rPr>
          <w:i/>
          <w:color w:val="000000"/>
          <w:lang w:val="en-US"/>
        </w:rPr>
        <w:t>casualty and a rescuer</w:t>
      </w:r>
      <w:r>
        <w:rPr>
          <w:i/>
          <w:color w:val="000000"/>
          <w:lang w:val="en-US"/>
        </w:rPr>
        <w:t xml:space="preserve"> can easily turn into two casualties. </w:t>
      </w:r>
    </w:p>
    <w:p w:rsidR="006479E0" w:rsidRPr="006479E0" w:rsidRDefault="006479E0" w:rsidP="00D11559">
      <w:pPr>
        <w:pStyle w:val="NormalnyWeb"/>
        <w:shd w:val="clear" w:color="auto" w:fill="FFFFFF"/>
        <w:spacing w:before="0" w:beforeAutospacing="0" w:after="0" w:afterAutospacing="0"/>
        <w:jc w:val="both"/>
        <w:rPr>
          <w:i/>
          <w:color w:val="000000"/>
          <w:lang w:val="en-US"/>
        </w:rPr>
      </w:pPr>
      <w:r>
        <w:rPr>
          <w:i/>
          <w:color w:val="000000"/>
          <w:lang w:val="en-US"/>
        </w:rPr>
        <w:t>Th</w:t>
      </w:r>
      <w:r w:rsidR="004F5B21">
        <w:rPr>
          <w:i/>
          <w:color w:val="000000"/>
          <w:lang w:val="en-US"/>
        </w:rPr>
        <w:t>e rescuer</w:t>
      </w:r>
      <w:r>
        <w:rPr>
          <w:i/>
          <w:color w:val="000000"/>
          <w:lang w:val="en-US"/>
        </w:rPr>
        <w:t xml:space="preserve"> should avoid contact with blood, because it could result in infection with certain types of pathogens (mainly HBV, HCV and HIV) and use special masks when performing mouth-to-mouth resuscitation. </w:t>
      </w:r>
    </w:p>
    <w:p w:rsidR="00D11559" w:rsidRPr="004F5B21" w:rsidRDefault="004F5B21" w:rsidP="00D11559">
      <w:pPr>
        <w:pStyle w:val="NormalnyWeb"/>
        <w:shd w:val="clear" w:color="auto" w:fill="FFFFFF"/>
        <w:spacing w:before="0" w:beforeAutospacing="0" w:after="0" w:afterAutospacing="0"/>
        <w:jc w:val="both"/>
        <w:rPr>
          <w:i/>
          <w:color w:val="000000"/>
          <w:lang w:val="en-US"/>
        </w:rPr>
      </w:pPr>
      <w:r w:rsidRPr="004F5B21">
        <w:rPr>
          <w:i/>
          <w:color w:val="000000"/>
          <w:lang w:val="en-US"/>
        </w:rPr>
        <w:t>Having p</w:t>
      </w:r>
      <w:r>
        <w:rPr>
          <w:i/>
          <w:color w:val="000000"/>
          <w:lang w:val="en-US"/>
        </w:rPr>
        <w:t>rovided first aid, the rescuer</w:t>
      </w:r>
      <w:r w:rsidRPr="004F5B21">
        <w:rPr>
          <w:i/>
          <w:color w:val="000000"/>
          <w:lang w:val="en-US"/>
        </w:rPr>
        <w:t xml:space="preserve"> may experience fatigue and downward mood</w:t>
      </w:r>
      <w:r>
        <w:rPr>
          <w:i/>
          <w:color w:val="000000"/>
          <w:lang w:val="en-US"/>
        </w:rPr>
        <w:t xml:space="preserve"> </w:t>
      </w:r>
      <w:r w:rsidRPr="004F5B21">
        <w:rPr>
          <w:i/>
          <w:color w:val="000000"/>
          <w:lang w:val="en-US"/>
        </w:rPr>
        <w:t xml:space="preserve">swings. </w:t>
      </w:r>
      <w:r>
        <w:rPr>
          <w:i/>
          <w:color w:val="000000"/>
          <w:lang w:val="en-US"/>
        </w:rPr>
        <w:t>An accident (stepping into the role of a rescuer) can cause the so-called post-traumatic stress disorder. A psychological consultation and talking</w:t>
      </w:r>
      <w:r w:rsidR="00764BF0">
        <w:rPr>
          <w:i/>
          <w:color w:val="000000"/>
          <w:lang w:val="en-US"/>
        </w:rPr>
        <w:t xml:space="preserve"> with a properly prepared specialist</w:t>
      </w:r>
      <w:r>
        <w:rPr>
          <w:i/>
          <w:color w:val="000000"/>
          <w:lang w:val="en-US"/>
        </w:rPr>
        <w:t xml:space="preserve"> about the fears and reaction</w:t>
      </w:r>
      <w:r w:rsidR="00764BF0">
        <w:rPr>
          <w:i/>
          <w:color w:val="000000"/>
          <w:lang w:val="en-US"/>
        </w:rPr>
        <w:t>s</w:t>
      </w:r>
      <w:r>
        <w:rPr>
          <w:i/>
          <w:color w:val="000000"/>
          <w:lang w:val="en-US"/>
        </w:rPr>
        <w:t xml:space="preserve"> the rescuer experienced when providing first aid should take place with</w:t>
      </w:r>
      <w:r w:rsidR="00764BF0">
        <w:rPr>
          <w:i/>
          <w:color w:val="000000"/>
          <w:lang w:val="en-US"/>
        </w:rPr>
        <w:t>in 24-72 hours of the occurrence</w:t>
      </w:r>
      <w:r>
        <w:rPr>
          <w:i/>
          <w:color w:val="000000"/>
          <w:lang w:val="en-US"/>
        </w:rPr>
        <w:t xml:space="preserve">. This can prevent emotional disorders later on. Immediate dialogue about fears and doubts can prevent fears and inhibitions later on. </w:t>
      </w:r>
    </w:p>
    <w:p w:rsidR="006479E0" w:rsidRPr="004F5B21" w:rsidRDefault="006479E0" w:rsidP="00D11559">
      <w:pPr>
        <w:pStyle w:val="NormalnyWeb"/>
        <w:shd w:val="clear" w:color="auto" w:fill="FFFFFF"/>
        <w:spacing w:before="0" w:beforeAutospacing="0" w:after="0" w:afterAutospacing="0"/>
        <w:jc w:val="both"/>
        <w:rPr>
          <w:i/>
          <w:color w:val="000000"/>
          <w:lang w:val="en-US"/>
        </w:rPr>
      </w:pPr>
    </w:p>
    <w:p w:rsidR="004F5B21" w:rsidRPr="004F5B21" w:rsidRDefault="004F5B21" w:rsidP="00D11559">
      <w:pPr>
        <w:pStyle w:val="NormalnyWeb"/>
        <w:shd w:val="clear" w:color="auto" w:fill="FFFFFF"/>
        <w:spacing w:before="0" w:beforeAutospacing="0" w:after="0" w:afterAutospacing="0"/>
        <w:rPr>
          <w:b/>
          <w:i/>
          <w:color w:val="000000"/>
          <w:lang w:val="en-US"/>
        </w:rPr>
      </w:pPr>
      <w:r w:rsidRPr="004F5B21">
        <w:rPr>
          <w:b/>
          <w:i/>
          <w:color w:val="000000"/>
          <w:lang w:val="en-US"/>
        </w:rPr>
        <w:t>Legal Grounds</w:t>
      </w:r>
    </w:p>
    <w:p w:rsidR="004F5B21" w:rsidRPr="004F5B21" w:rsidRDefault="004F5B21" w:rsidP="00D11559">
      <w:pPr>
        <w:pStyle w:val="NormalnyWeb"/>
        <w:shd w:val="clear" w:color="auto" w:fill="FFFFFF"/>
        <w:spacing w:before="0" w:beforeAutospacing="0" w:after="0" w:afterAutospacing="0"/>
        <w:jc w:val="both"/>
        <w:rPr>
          <w:i/>
          <w:color w:val="000000"/>
          <w:lang w:val="en-US"/>
        </w:rPr>
      </w:pPr>
      <w:r w:rsidRPr="004F5B21">
        <w:rPr>
          <w:i/>
          <w:color w:val="000000"/>
          <w:lang w:val="en-US"/>
        </w:rPr>
        <w:t xml:space="preserve">The obligation to provide first aid is provided by law. </w:t>
      </w:r>
      <w:r>
        <w:rPr>
          <w:i/>
          <w:color w:val="000000"/>
          <w:lang w:val="en-US"/>
        </w:rPr>
        <w:t xml:space="preserve">In </w:t>
      </w:r>
      <w:smartTag w:uri="urn:schemas-microsoft-com:office:smarttags" w:element="country-region">
        <w:smartTag w:uri="urn:schemas-microsoft-com:office:smarttags" w:element="place">
          <w:r>
            <w:rPr>
              <w:i/>
              <w:color w:val="000000"/>
              <w:lang w:val="en-US"/>
            </w:rPr>
            <w:t>Poland</w:t>
          </w:r>
        </w:smartTag>
      </w:smartTag>
      <w:r>
        <w:rPr>
          <w:i/>
          <w:color w:val="000000"/>
          <w:lang w:val="en-US"/>
        </w:rPr>
        <w:t xml:space="preserve">, the legal consequences of failing to provide first aid are regulated by </w:t>
      </w:r>
      <w:r w:rsidR="00453624">
        <w:rPr>
          <w:i/>
          <w:color w:val="000000"/>
          <w:lang w:val="en-US"/>
        </w:rPr>
        <w:t>art. 162 of the Criminal Code:</w:t>
      </w:r>
    </w:p>
    <w:p w:rsidR="00453624" w:rsidRPr="00453624" w:rsidRDefault="00453624" w:rsidP="00D11559">
      <w:pPr>
        <w:shd w:val="clear" w:color="auto" w:fill="FFFFFF"/>
        <w:ind w:left="720"/>
        <w:jc w:val="both"/>
        <w:rPr>
          <w:i/>
          <w:iCs/>
          <w:color w:val="000000"/>
          <w:lang w:val="en-US"/>
        </w:rPr>
      </w:pPr>
      <w:r>
        <w:rPr>
          <w:i/>
          <w:iCs/>
          <w:color w:val="000000"/>
          <w:lang w:val="en-US"/>
        </w:rPr>
        <w:t>Sec.</w:t>
      </w:r>
      <w:r w:rsidR="00D11559" w:rsidRPr="00453624">
        <w:rPr>
          <w:i/>
          <w:iCs/>
          <w:color w:val="000000"/>
          <w:lang w:val="en-US"/>
        </w:rPr>
        <w:t xml:space="preserve"> 1. </w:t>
      </w:r>
      <w:r>
        <w:rPr>
          <w:i/>
          <w:iCs/>
          <w:color w:val="000000"/>
          <w:lang w:val="en-US"/>
        </w:rPr>
        <w:t xml:space="preserve">Who, </w:t>
      </w:r>
      <w:r w:rsidRPr="00453624">
        <w:rPr>
          <w:i/>
          <w:iCs/>
          <w:color w:val="000000"/>
          <w:lang w:val="en-US"/>
        </w:rPr>
        <w:t>being in a</w:t>
      </w:r>
      <w:r>
        <w:rPr>
          <w:i/>
          <w:iCs/>
          <w:color w:val="000000"/>
          <w:lang w:val="en-US"/>
        </w:rPr>
        <w:t xml:space="preserve"> </w:t>
      </w:r>
      <w:r w:rsidRPr="00453624">
        <w:rPr>
          <w:i/>
          <w:iCs/>
          <w:color w:val="000000"/>
          <w:lang w:val="en-US"/>
        </w:rPr>
        <w:t>position to do so</w:t>
      </w:r>
      <w:r>
        <w:rPr>
          <w:i/>
          <w:iCs/>
          <w:color w:val="000000"/>
          <w:lang w:val="en-US"/>
        </w:rPr>
        <w:t xml:space="preserve"> without immediate danger to their life or health to themselves or others, fails to provide first aid to a person in immediate danger to their life or health, is subject to a statutory punishment of up to 3 years imprisonment. </w:t>
      </w:r>
    </w:p>
    <w:p w:rsidR="00453624" w:rsidRPr="00453624" w:rsidRDefault="00453624" w:rsidP="00D11559">
      <w:pPr>
        <w:shd w:val="clear" w:color="auto" w:fill="FFFFFF"/>
        <w:ind w:left="720"/>
        <w:jc w:val="both"/>
        <w:rPr>
          <w:i/>
          <w:iCs/>
          <w:color w:val="000000"/>
          <w:lang w:val="en-US"/>
        </w:rPr>
      </w:pPr>
      <w:r w:rsidRPr="00453624">
        <w:rPr>
          <w:i/>
          <w:iCs/>
          <w:color w:val="000000"/>
          <w:lang w:val="en-US"/>
        </w:rPr>
        <w:t>Sec.</w:t>
      </w:r>
      <w:r w:rsidR="00D11559" w:rsidRPr="00453624">
        <w:rPr>
          <w:i/>
          <w:iCs/>
          <w:color w:val="000000"/>
          <w:lang w:val="en-US"/>
        </w:rPr>
        <w:t xml:space="preserve"> </w:t>
      </w:r>
      <w:smartTag w:uri="urn:schemas-microsoft-com:office:smarttags" w:element="metricconverter">
        <w:smartTagPr>
          <w:attr w:name="ProductID" w:val="2. A"/>
        </w:smartTagPr>
        <w:r w:rsidR="00D11559" w:rsidRPr="00453624">
          <w:rPr>
            <w:i/>
            <w:iCs/>
            <w:color w:val="000000"/>
            <w:lang w:val="en-US"/>
          </w:rPr>
          <w:t xml:space="preserve">2. </w:t>
        </w:r>
        <w:r w:rsidRPr="00453624">
          <w:rPr>
            <w:i/>
            <w:iCs/>
            <w:color w:val="000000"/>
            <w:lang w:val="en-US"/>
          </w:rPr>
          <w:t>A</w:t>
        </w:r>
      </w:smartTag>
      <w:r w:rsidRPr="00453624">
        <w:rPr>
          <w:i/>
          <w:iCs/>
          <w:color w:val="000000"/>
          <w:lang w:val="en-US"/>
        </w:rPr>
        <w:t xml:space="preserve"> person who fails to provide first aid when such aid</w:t>
      </w:r>
      <w:r>
        <w:rPr>
          <w:i/>
          <w:iCs/>
          <w:color w:val="000000"/>
          <w:lang w:val="en-US"/>
        </w:rPr>
        <w:t xml:space="preserve"> requires a medical procedure or when such aid</w:t>
      </w:r>
      <w:r w:rsidRPr="00453624">
        <w:rPr>
          <w:i/>
          <w:iCs/>
          <w:color w:val="000000"/>
          <w:lang w:val="en-US"/>
        </w:rPr>
        <w:t xml:space="preserve"> is available</w:t>
      </w:r>
      <w:r>
        <w:rPr>
          <w:i/>
          <w:iCs/>
          <w:color w:val="000000"/>
          <w:lang w:val="en-US"/>
        </w:rPr>
        <w:t xml:space="preserve"> from a relevant person or an institution does not commit a crime.</w:t>
      </w:r>
    </w:p>
    <w:p w:rsidR="00D11559" w:rsidRPr="00637BAB" w:rsidRDefault="00D11559" w:rsidP="00D11559">
      <w:pPr>
        <w:rPr>
          <w:b/>
          <w:i/>
          <w:color w:val="000000"/>
        </w:rPr>
      </w:pPr>
    </w:p>
    <w:p w:rsidR="00D11559" w:rsidRPr="007E4414" w:rsidRDefault="007E4414" w:rsidP="00D11559">
      <w:pPr>
        <w:rPr>
          <w:b/>
          <w:i/>
          <w:color w:val="000000"/>
          <w:lang w:val="en-US"/>
        </w:rPr>
      </w:pPr>
      <w:r w:rsidRPr="007E4414">
        <w:rPr>
          <w:b/>
          <w:i/>
          <w:color w:val="000000"/>
          <w:lang w:val="en-US"/>
        </w:rPr>
        <w:t>Assessing the condition of the injured person</w:t>
      </w:r>
    </w:p>
    <w:p w:rsidR="00D11559" w:rsidRPr="007E4414" w:rsidRDefault="00D11559" w:rsidP="00D11559">
      <w:pPr>
        <w:rPr>
          <w:i/>
          <w:color w:val="4F81BD"/>
          <w:lang w:val="en-US"/>
        </w:rPr>
      </w:pPr>
    </w:p>
    <w:p w:rsidR="007E4414" w:rsidRPr="007E4414" w:rsidRDefault="007E4414" w:rsidP="00D11559">
      <w:pPr>
        <w:rPr>
          <w:i/>
          <w:color w:val="000000"/>
          <w:lang w:val="en-US"/>
        </w:rPr>
      </w:pPr>
      <w:r w:rsidRPr="007E4414">
        <w:rPr>
          <w:i/>
          <w:color w:val="000000"/>
          <w:lang w:val="en-US"/>
        </w:rPr>
        <w:t>In order to assess the basic life functions of the patient, check if the injured person</w:t>
      </w:r>
    </w:p>
    <w:p w:rsidR="00D11559" w:rsidRPr="004A667B" w:rsidRDefault="00D11559" w:rsidP="00D11559">
      <w:pPr>
        <w:rPr>
          <w:i/>
          <w:color w:val="000000"/>
        </w:rPr>
      </w:pPr>
      <w:r w:rsidRPr="004A667B">
        <w:rPr>
          <w:b/>
          <w:i/>
          <w:color w:val="000000"/>
        </w:rPr>
        <w:t xml:space="preserve">1. </w:t>
      </w:r>
      <w:r w:rsidR="007E4414">
        <w:rPr>
          <w:b/>
          <w:i/>
          <w:color w:val="000000"/>
        </w:rPr>
        <w:t>is conscious</w:t>
      </w:r>
      <w:r w:rsidRPr="004A667B">
        <w:rPr>
          <w:b/>
          <w:i/>
          <w:color w:val="000000"/>
        </w:rPr>
        <w:t>?</w:t>
      </w:r>
    </w:p>
    <w:p w:rsidR="007E4414" w:rsidRDefault="007E4414" w:rsidP="00D11559">
      <w:pPr>
        <w:rPr>
          <w:i/>
          <w:color w:val="000000"/>
          <w:lang w:val="en-US"/>
        </w:rPr>
      </w:pPr>
      <w:r w:rsidRPr="007E4414">
        <w:rPr>
          <w:i/>
          <w:color w:val="000000"/>
          <w:lang w:val="en-US"/>
        </w:rPr>
        <w:t>The rescuer should speak with the patient clearly and loudly (e.g.</w:t>
      </w:r>
      <w:r>
        <w:rPr>
          <w:i/>
          <w:color w:val="000000"/>
          <w:lang w:val="en-US"/>
        </w:rPr>
        <w:t xml:space="preserve"> </w:t>
      </w:r>
      <w:r w:rsidRPr="007E4414">
        <w:rPr>
          <w:i/>
          <w:color w:val="000000"/>
          <w:lang w:val="en-US"/>
        </w:rPr>
        <w:t>”</w:t>
      </w:r>
      <w:r>
        <w:rPr>
          <w:i/>
          <w:color w:val="000000"/>
          <w:lang w:val="en-US"/>
        </w:rPr>
        <w:t>How do you feel?</w:t>
      </w:r>
      <w:r w:rsidRPr="007E4414">
        <w:rPr>
          <w:i/>
          <w:color w:val="000000"/>
          <w:lang w:val="en-US"/>
        </w:rPr>
        <w:t>”)</w:t>
      </w:r>
      <w:r>
        <w:rPr>
          <w:i/>
          <w:color w:val="000000"/>
          <w:lang w:val="en-US"/>
        </w:rPr>
        <w:t xml:space="preserve"> and check the reaction to strong touch (shaking, a slap on the cheek) or pain (pinching the earlobe).</w:t>
      </w:r>
    </w:p>
    <w:p w:rsidR="007E4414" w:rsidRPr="007E4414" w:rsidRDefault="007E4414" w:rsidP="00D11559">
      <w:pPr>
        <w:rPr>
          <w:i/>
          <w:color w:val="000000"/>
          <w:lang w:val="en-US"/>
        </w:rPr>
      </w:pPr>
      <w:r>
        <w:rPr>
          <w:i/>
          <w:color w:val="000000"/>
          <w:lang w:val="en-US"/>
        </w:rPr>
        <w:t xml:space="preserve">That way you can avoid performing advanced cardiac life support on a conscious patient. If there is a suspicion of head or neck trauma, or spine injury, remember the patient should be moved only when absolutely necessary, as moving the patient incorrectly might result in damage to the spinal cord and paralysis. </w:t>
      </w:r>
    </w:p>
    <w:p w:rsidR="00D11559" w:rsidRPr="00486F70" w:rsidRDefault="00D11559" w:rsidP="00D11559">
      <w:pPr>
        <w:rPr>
          <w:i/>
          <w:color w:val="000000"/>
          <w:lang w:val="en-US"/>
        </w:rPr>
      </w:pPr>
      <w:r w:rsidRPr="00486F70">
        <w:rPr>
          <w:b/>
          <w:i/>
          <w:color w:val="000000"/>
          <w:lang w:val="en-US"/>
        </w:rPr>
        <w:t xml:space="preserve">2. </w:t>
      </w:r>
      <w:r w:rsidR="007E4414" w:rsidRPr="00486F70">
        <w:rPr>
          <w:b/>
          <w:i/>
          <w:color w:val="000000"/>
          <w:lang w:val="en-US"/>
        </w:rPr>
        <w:t>is breathing</w:t>
      </w:r>
      <w:r w:rsidRPr="00486F70">
        <w:rPr>
          <w:b/>
          <w:i/>
          <w:color w:val="000000"/>
          <w:lang w:val="en-US"/>
        </w:rPr>
        <w:t>?</w:t>
      </w:r>
    </w:p>
    <w:p w:rsidR="00486F70" w:rsidRPr="00486F70" w:rsidRDefault="00486F70" w:rsidP="00D11559">
      <w:pPr>
        <w:rPr>
          <w:i/>
          <w:color w:val="000000"/>
          <w:lang w:val="en-US"/>
        </w:rPr>
      </w:pPr>
      <w:r w:rsidRPr="00486F70">
        <w:rPr>
          <w:i/>
          <w:color w:val="000000"/>
          <w:lang w:val="en-US"/>
        </w:rPr>
        <w:t>Respiratory arrest is diagnosed based on:</w:t>
      </w:r>
    </w:p>
    <w:p w:rsidR="00486F70" w:rsidRDefault="00486F70" w:rsidP="00D11559">
      <w:pPr>
        <w:rPr>
          <w:i/>
          <w:color w:val="000000"/>
          <w:lang w:val="en-US"/>
        </w:rPr>
      </w:pPr>
      <w:r>
        <w:rPr>
          <w:i/>
          <w:color w:val="000000"/>
          <w:lang w:val="en-US"/>
        </w:rPr>
        <w:t>- cyanosis,</w:t>
      </w:r>
    </w:p>
    <w:p w:rsidR="00486F70" w:rsidRDefault="00486F70" w:rsidP="00D11559">
      <w:pPr>
        <w:rPr>
          <w:i/>
          <w:color w:val="000000"/>
          <w:lang w:val="en-US"/>
        </w:rPr>
      </w:pPr>
      <w:r>
        <w:rPr>
          <w:i/>
          <w:color w:val="000000"/>
          <w:lang w:val="en-US"/>
        </w:rPr>
        <w:t>- lack of chest movement; chest movement cannot be established neither by observation nor by placing the hand on the chest or stomach of the injured person,</w:t>
      </w:r>
    </w:p>
    <w:p w:rsidR="00486F70" w:rsidRDefault="00486F70" w:rsidP="00D11559">
      <w:pPr>
        <w:rPr>
          <w:i/>
          <w:color w:val="000000"/>
          <w:lang w:val="en-US"/>
        </w:rPr>
      </w:pPr>
      <w:r>
        <w:rPr>
          <w:i/>
          <w:color w:val="000000"/>
          <w:lang w:val="en-US"/>
        </w:rPr>
        <w:t>- no airflow from the injured person’s mouth and nose is heard or felt,</w:t>
      </w:r>
    </w:p>
    <w:p w:rsidR="00486F70" w:rsidRPr="00486F70" w:rsidRDefault="00486F70" w:rsidP="00D11559">
      <w:pPr>
        <w:rPr>
          <w:i/>
          <w:color w:val="000000"/>
          <w:lang w:val="en-US"/>
        </w:rPr>
      </w:pPr>
      <w:r>
        <w:rPr>
          <w:i/>
          <w:color w:val="000000"/>
          <w:lang w:val="en-US"/>
        </w:rPr>
        <w:t>- in case of partial obstruction of the respiratory tract, snoring and gurgling noises</w:t>
      </w:r>
      <w:r w:rsidR="00764BF0">
        <w:rPr>
          <w:i/>
          <w:color w:val="000000"/>
          <w:lang w:val="en-US"/>
        </w:rPr>
        <w:t xml:space="preserve"> that</w:t>
      </w:r>
      <w:r>
        <w:rPr>
          <w:i/>
          <w:color w:val="000000"/>
          <w:lang w:val="en-US"/>
        </w:rPr>
        <w:t xml:space="preserve"> can be heard.  </w:t>
      </w:r>
    </w:p>
    <w:p w:rsidR="00D11559" w:rsidRPr="00047652" w:rsidRDefault="00047652" w:rsidP="00D11559">
      <w:pPr>
        <w:rPr>
          <w:b/>
          <w:i/>
          <w:color w:val="000000"/>
          <w:lang w:val="en-US"/>
        </w:rPr>
      </w:pPr>
      <w:r w:rsidRPr="00047652">
        <w:rPr>
          <w:b/>
          <w:i/>
          <w:color w:val="000000"/>
          <w:lang w:val="en-US"/>
        </w:rPr>
        <w:t>Advanced Cardiac Life Support</w:t>
      </w:r>
    </w:p>
    <w:p w:rsidR="00047652" w:rsidRPr="00047652" w:rsidRDefault="00047652" w:rsidP="00D11559">
      <w:pPr>
        <w:rPr>
          <w:i/>
          <w:color w:val="000000"/>
          <w:lang w:val="en-US"/>
        </w:rPr>
      </w:pPr>
      <w:r w:rsidRPr="00047652">
        <w:rPr>
          <w:i/>
          <w:color w:val="000000"/>
          <w:lang w:val="en-US"/>
        </w:rPr>
        <w:t xml:space="preserve">If the patient is not breathing, commence advanced cardiac life support immediately. </w:t>
      </w:r>
      <w:r>
        <w:rPr>
          <w:i/>
          <w:color w:val="000000"/>
          <w:lang w:val="en-US"/>
        </w:rPr>
        <w:t xml:space="preserve">As soon as after 4min. lack of oxygen causes irreversible changes in the brain, which later render successful rescue impossible. </w:t>
      </w:r>
    </w:p>
    <w:p w:rsidR="00D11559" w:rsidRPr="004A667B" w:rsidRDefault="00D11559" w:rsidP="00D11559">
      <w:pPr>
        <w:rPr>
          <w:b/>
          <w:i/>
          <w:color w:val="000000"/>
        </w:rPr>
      </w:pPr>
    </w:p>
    <w:p w:rsidR="00D11559" w:rsidRPr="00DD3592" w:rsidRDefault="000458BB" w:rsidP="00D11559">
      <w:pPr>
        <w:rPr>
          <w:i/>
          <w:color w:val="000000"/>
          <w:lang w:val="en-US"/>
        </w:rPr>
      </w:pPr>
      <w:r w:rsidRPr="00DD3592">
        <w:rPr>
          <w:b/>
          <w:i/>
          <w:color w:val="000000"/>
          <w:lang w:val="en-US"/>
        </w:rPr>
        <w:t>Removing obstruction from the airways</w:t>
      </w:r>
    </w:p>
    <w:p w:rsidR="000458BB" w:rsidRDefault="00DD3592" w:rsidP="00D11559">
      <w:pPr>
        <w:pStyle w:val="Tekstpodstawowy3"/>
        <w:rPr>
          <w:i/>
          <w:lang w:val="en-US"/>
        </w:rPr>
      </w:pPr>
      <w:r w:rsidRPr="00DD3592">
        <w:rPr>
          <w:i/>
          <w:lang w:val="en-US"/>
        </w:rPr>
        <w:t>When a patient is deeply unconscious, their tongue falls deep</w:t>
      </w:r>
      <w:r>
        <w:rPr>
          <w:i/>
          <w:lang w:val="en-US"/>
        </w:rPr>
        <w:t xml:space="preserve"> </w:t>
      </w:r>
      <w:r w:rsidRPr="00DD3592">
        <w:rPr>
          <w:i/>
          <w:lang w:val="en-US"/>
        </w:rPr>
        <w:t>down</w:t>
      </w:r>
      <w:r>
        <w:rPr>
          <w:i/>
          <w:lang w:val="en-US"/>
        </w:rPr>
        <w:t xml:space="preserve"> the laryngopharynx, thus blocking the entrance to the larynx. The obstruction can be removed by leaning the patient’s head backwards:</w:t>
      </w:r>
    </w:p>
    <w:p w:rsidR="00DD3592" w:rsidRDefault="00DD3592" w:rsidP="00D11559">
      <w:pPr>
        <w:pStyle w:val="Tekstpodstawowy3"/>
        <w:rPr>
          <w:i/>
          <w:lang w:val="en-US"/>
        </w:rPr>
      </w:pPr>
      <w:r>
        <w:rPr>
          <w:i/>
          <w:lang w:val="en-US"/>
        </w:rPr>
        <w:t>Place one hand on the patient’s forehead and the other under their chin. The first hand pushes the head backwards and the second pushes the chin up. Make sure you’re not pressing the soft area under the lower jaw.</w:t>
      </w:r>
      <w:r w:rsidR="003D5450">
        <w:rPr>
          <w:i/>
          <w:lang w:val="en-US"/>
        </w:rPr>
        <w:t xml:space="preserve"> This very effective way of removing obstruction from the airways is promoted among un-professional rescuers. </w:t>
      </w:r>
    </w:p>
    <w:p w:rsidR="003D5450" w:rsidRPr="00DD3592" w:rsidRDefault="003D5450" w:rsidP="00D11559">
      <w:pPr>
        <w:pStyle w:val="Tekstpodstawowy3"/>
        <w:rPr>
          <w:i/>
          <w:lang w:val="en-US"/>
        </w:rPr>
      </w:pPr>
      <w:r>
        <w:rPr>
          <w:i/>
          <w:lang w:val="en-US"/>
        </w:rPr>
        <w:t xml:space="preserve">A pillow or a folded blanket placed beneath the shoulders will keep the patient’s head leaned back. </w:t>
      </w:r>
    </w:p>
    <w:p w:rsidR="003D5450" w:rsidRDefault="003D5450" w:rsidP="00D11559">
      <w:pPr>
        <w:rPr>
          <w:i/>
          <w:color w:val="000000"/>
          <w:lang w:val="en-US"/>
        </w:rPr>
      </w:pPr>
      <w:r w:rsidRPr="003D5450">
        <w:rPr>
          <w:i/>
          <w:color w:val="000000"/>
          <w:lang w:val="en-US"/>
        </w:rPr>
        <w:t xml:space="preserve">If there is a suspicion that the cervical vertebrae </w:t>
      </w:r>
      <w:r>
        <w:rPr>
          <w:i/>
          <w:color w:val="000000"/>
          <w:lang w:val="en-US"/>
        </w:rPr>
        <w:t>have been damaged, the patient’s head should not be leaned back and obstruction is</w:t>
      </w:r>
      <w:r w:rsidR="00764BF0">
        <w:rPr>
          <w:i/>
          <w:color w:val="000000"/>
          <w:lang w:val="en-US"/>
        </w:rPr>
        <w:t xml:space="preserve"> to be</w:t>
      </w:r>
      <w:r>
        <w:rPr>
          <w:i/>
          <w:color w:val="000000"/>
          <w:lang w:val="en-US"/>
        </w:rPr>
        <w:t xml:space="preserve"> removed the following  way:</w:t>
      </w:r>
    </w:p>
    <w:p w:rsidR="003D5450" w:rsidRDefault="003D5450" w:rsidP="00D11559">
      <w:pPr>
        <w:rPr>
          <w:i/>
          <w:color w:val="000000"/>
          <w:lang w:val="en-US"/>
        </w:rPr>
      </w:pPr>
      <w:r>
        <w:rPr>
          <w:i/>
          <w:color w:val="000000"/>
          <w:lang w:val="en-US"/>
        </w:rPr>
        <w:t xml:space="preserve">1. The rescuer places his/her hands on either side of the patient’s head. </w:t>
      </w:r>
    </w:p>
    <w:p w:rsidR="003D5450" w:rsidRDefault="003D5450" w:rsidP="00D11559">
      <w:pPr>
        <w:rPr>
          <w:i/>
          <w:color w:val="000000"/>
          <w:lang w:val="en-US"/>
        </w:rPr>
      </w:pPr>
      <w:r>
        <w:rPr>
          <w:i/>
          <w:color w:val="000000"/>
          <w:lang w:val="en-US"/>
        </w:rPr>
        <w:t xml:space="preserve">2. Four fingers of both hands embrace the mandible angle and pull forward. </w:t>
      </w:r>
    </w:p>
    <w:p w:rsidR="003D5450" w:rsidRDefault="003D5450" w:rsidP="00D11559">
      <w:pPr>
        <w:rPr>
          <w:i/>
          <w:color w:val="000000"/>
          <w:lang w:val="en-US"/>
        </w:rPr>
      </w:pPr>
      <w:r>
        <w:rPr>
          <w:i/>
          <w:color w:val="000000"/>
          <w:lang w:val="en-US"/>
        </w:rPr>
        <w:t xml:space="preserve">The lower teeth cover the upper. </w:t>
      </w:r>
    </w:p>
    <w:p w:rsidR="003D5450" w:rsidRDefault="003D5450" w:rsidP="00D11559">
      <w:pPr>
        <w:rPr>
          <w:i/>
          <w:color w:val="000000"/>
          <w:lang w:val="en-US"/>
        </w:rPr>
      </w:pPr>
      <w:r>
        <w:rPr>
          <w:i/>
          <w:color w:val="000000"/>
          <w:lang w:val="en-US"/>
        </w:rPr>
        <w:t xml:space="preserve">3. The thumbs draw the lower lip downwards and press the patient’s chin to open their mouth. </w:t>
      </w:r>
    </w:p>
    <w:p w:rsidR="003521E4" w:rsidRDefault="003521E4" w:rsidP="00D11559">
      <w:pPr>
        <w:rPr>
          <w:i/>
          <w:color w:val="000000"/>
          <w:lang w:val="en-US"/>
        </w:rPr>
      </w:pPr>
      <w:r>
        <w:rPr>
          <w:i/>
          <w:color w:val="000000"/>
          <w:lang w:val="en-US"/>
        </w:rPr>
        <w:t>Carefully immobilize the head!</w:t>
      </w:r>
    </w:p>
    <w:p w:rsidR="003521E4" w:rsidRDefault="003521E4" w:rsidP="00D11559">
      <w:pPr>
        <w:rPr>
          <w:i/>
          <w:color w:val="000000"/>
          <w:lang w:val="en-US"/>
        </w:rPr>
      </w:pPr>
      <w:r>
        <w:rPr>
          <w:i/>
          <w:color w:val="000000"/>
          <w:lang w:val="en-US"/>
        </w:rPr>
        <w:t xml:space="preserve">If the patient cannot breathe despite correct dilatation of the airways, assume there is a foreign object obstructing the airways. Open the patient’s mouth and remove the foreign object (blood, vomit, dentures, food). You may use the index and middle finger. </w:t>
      </w:r>
    </w:p>
    <w:p w:rsidR="003521E4" w:rsidRDefault="003521E4" w:rsidP="00D11559">
      <w:pPr>
        <w:rPr>
          <w:i/>
          <w:color w:val="000000"/>
          <w:lang w:val="en-US"/>
        </w:rPr>
      </w:pPr>
      <w:r>
        <w:rPr>
          <w:i/>
          <w:color w:val="000000"/>
          <w:lang w:val="en-US"/>
        </w:rPr>
        <w:t xml:space="preserve">If the suspected foreign objects are not within eye range, perform the Heimlich maneuver (like in the case of an unconscious person). </w:t>
      </w:r>
    </w:p>
    <w:p w:rsidR="003B098E" w:rsidRPr="003D5450" w:rsidRDefault="005D0735" w:rsidP="00D11559">
      <w:pPr>
        <w:rPr>
          <w:i/>
          <w:color w:val="000000"/>
          <w:lang w:val="en-US"/>
        </w:rPr>
      </w:pPr>
      <w:r>
        <w:rPr>
          <w:rFonts w:ascii="Trebuchet MS" w:hAnsi="Trebuchet MS"/>
          <w:noProof/>
          <w:color w:val="B87209"/>
          <w:sz w:val="13"/>
          <w:szCs w:val="13"/>
          <w:shd w:val="clear" w:color="auto" w:fill="FFFFFF"/>
        </w:rPr>
        <w:drawing>
          <wp:inline distT="0" distB="0" distL="0" distR="0">
            <wp:extent cx="4448175" cy="6096000"/>
            <wp:effectExtent l="0" t="0" r="0" b="0"/>
            <wp:docPr id="16" name="Obraz 16" descr="http://1.bp.blogspot.com/-j0TQC1XqKdc/U0x1PaJLWvI/AAAAAAAAKf0/n302sPR_suU/s1600/heimlich+maneuver.gi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bp.blogspot.com/-j0TQC1XqKdc/U0x1PaJLWvI/AAAAAAAAKf0/n302sPR_suU/s1600/heimlich+maneuver.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48175" cy="6096000"/>
                    </a:xfrm>
                    <a:prstGeom prst="rect">
                      <a:avLst/>
                    </a:prstGeom>
                    <a:noFill/>
                    <a:ln>
                      <a:noFill/>
                    </a:ln>
                  </pic:spPr>
                </pic:pic>
              </a:graphicData>
            </a:graphic>
          </wp:inline>
        </w:drawing>
      </w:r>
    </w:p>
    <w:p w:rsidR="00D11559" w:rsidRDefault="00D11559" w:rsidP="00D11559">
      <w:pPr>
        <w:rPr>
          <w:i/>
          <w:color w:val="000000"/>
        </w:rPr>
      </w:pPr>
    </w:p>
    <w:p w:rsidR="00D11559" w:rsidRDefault="00D11559" w:rsidP="00D11559">
      <w:pPr>
        <w:rPr>
          <w:i/>
          <w:color w:val="000000"/>
        </w:rPr>
      </w:pPr>
    </w:p>
    <w:p w:rsidR="00D11559" w:rsidRPr="00CF6D5B" w:rsidRDefault="00CF6D5B" w:rsidP="00D11559">
      <w:pPr>
        <w:rPr>
          <w:i/>
          <w:color w:val="000000"/>
          <w:lang w:val="en-US"/>
        </w:rPr>
      </w:pPr>
      <w:r>
        <w:rPr>
          <w:b/>
          <w:i/>
          <w:color w:val="000000"/>
          <w:lang w:val="en-US"/>
        </w:rPr>
        <w:t>P</w:t>
      </w:r>
      <w:r w:rsidR="00512772" w:rsidRPr="00CF6D5B">
        <w:rPr>
          <w:b/>
          <w:i/>
          <w:color w:val="000000"/>
          <w:lang w:val="en-US"/>
        </w:rPr>
        <w:t>ulmonary resuscitation</w:t>
      </w:r>
    </w:p>
    <w:p w:rsidR="00CF6D5B" w:rsidRDefault="00CF6D5B" w:rsidP="00D11559">
      <w:pPr>
        <w:jc w:val="both"/>
        <w:rPr>
          <w:i/>
          <w:color w:val="000000"/>
          <w:lang w:val="en-US"/>
        </w:rPr>
      </w:pPr>
      <w:r w:rsidRPr="00CF6D5B">
        <w:rPr>
          <w:i/>
          <w:color w:val="000000"/>
          <w:lang w:val="en-US"/>
        </w:rPr>
        <w:t xml:space="preserve">There are two methods of performing artificial </w:t>
      </w:r>
      <w:r>
        <w:rPr>
          <w:i/>
          <w:color w:val="000000"/>
          <w:lang w:val="en-US"/>
        </w:rPr>
        <w:t xml:space="preserve">breathing: mouth-to-mouth and mouth-to-nose. Regardless of the type of method used, remember to lean the head backwards, in order to clear the airways. If there is a suspicion of </w:t>
      </w:r>
      <w:r w:rsidRPr="003D5450">
        <w:rPr>
          <w:i/>
          <w:color w:val="000000"/>
          <w:lang w:val="en-US"/>
        </w:rPr>
        <w:t>cervical vertebrae</w:t>
      </w:r>
      <w:r>
        <w:rPr>
          <w:i/>
          <w:color w:val="000000"/>
          <w:lang w:val="en-US"/>
        </w:rPr>
        <w:t xml:space="preserve"> damage (head or neck trauma, fall from height, traffic accident), don’t lean the head back!</w:t>
      </w:r>
    </w:p>
    <w:p w:rsidR="00CF6D5B" w:rsidRDefault="00CF6D5B" w:rsidP="00D11559">
      <w:pPr>
        <w:jc w:val="both"/>
        <w:rPr>
          <w:i/>
          <w:color w:val="000000"/>
          <w:lang w:val="en-US"/>
        </w:rPr>
      </w:pPr>
      <w:r>
        <w:rPr>
          <w:i/>
          <w:color w:val="000000"/>
          <w:lang w:val="en-US"/>
        </w:rPr>
        <w:t>- mouth-to-mouth resuscitation</w:t>
      </w:r>
    </w:p>
    <w:p w:rsidR="00CF6D5B" w:rsidRDefault="00CF6D5B" w:rsidP="00D11559">
      <w:pPr>
        <w:jc w:val="both"/>
        <w:rPr>
          <w:i/>
          <w:color w:val="000000"/>
          <w:lang w:val="en-US"/>
        </w:rPr>
      </w:pPr>
      <w:r>
        <w:rPr>
          <w:i/>
          <w:color w:val="000000"/>
          <w:lang w:val="en-US"/>
        </w:rPr>
        <w:t xml:space="preserve">Head leaned back. Place one head on the patient’s forehead, the thumb and index finger occlude the nostrils. The rescuee’s lips are slightly parted. The rescuer presses his/her lips to </w:t>
      </w:r>
      <w:r w:rsidR="004D1295">
        <w:rPr>
          <w:i/>
          <w:color w:val="000000"/>
          <w:lang w:val="en-US"/>
        </w:rPr>
        <w:t xml:space="preserve">the rescuee’s and exhales (not too deep, but deeper than normal). </w:t>
      </w:r>
    </w:p>
    <w:p w:rsidR="004D1295" w:rsidRPr="00CF6D5B" w:rsidRDefault="004D1295" w:rsidP="00D11559">
      <w:pPr>
        <w:jc w:val="both"/>
        <w:rPr>
          <w:i/>
          <w:color w:val="000000"/>
          <w:lang w:val="en-US"/>
        </w:rPr>
      </w:pPr>
      <w:r>
        <w:rPr>
          <w:i/>
          <w:color w:val="000000"/>
          <w:lang w:val="en-US"/>
        </w:rPr>
        <w:t>Afterwards they quickly pull their head back and observes the rescuee’s chest. The effectiveness of resuscitation can be assessed based on chest movements and the sound of air coming from the rescuee’s mouth. There is a possibility that the air may go to the stomach (through the esophagus), instead of the trachea. This can cause a swelling of the stomach, which in turn may cause vomiting (possibility of aspiration)</w:t>
      </w:r>
      <w:r w:rsidR="00FF7622">
        <w:rPr>
          <w:i/>
          <w:color w:val="000000"/>
          <w:lang w:val="en-US"/>
        </w:rPr>
        <w:t>. The prevent that, exhale the air slowly, c.a. 1.5-2s</w:t>
      </w:r>
      <w:r w:rsidR="005F5068">
        <w:rPr>
          <w:i/>
          <w:color w:val="000000"/>
          <w:lang w:val="en-US"/>
        </w:rPr>
        <w:t xml:space="preserve"> per exhale</w:t>
      </w:r>
      <w:r w:rsidR="00FF7622">
        <w:rPr>
          <w:i/>
          <w:color w:val="000000"/>
          <w:lang w:val="en-US"/>
        </w:rPr>
        <w:t>. Do not press the stomach to remove the air, which may gotten in</w:t>
      </w:r>
      <w:r w:rsidR="005F5068">
        <w:rPr>
          <w:i/>
          <w:color w:val="000000"/>
          <w:lang w:val="en-US"/>
        </w:rPr>
        <w:t>side, as you may be risking</w:t>
      </w:r>
      <w:r w:rsidR="00FF7622">
        <w:rPr>
          <w:i/>
          <w:color w:val="000000"/>
          <w:lang w:val="en-US"/>
        </w:rPr>
        <w:t xml:space="preserve"> aspiration. </w:t>
      </w:r>
    </w:p>
    <w:p w:rsidR="00D11559" w:rsidRPr="005F5068" w:rsidRDefault="00D11559" w:rsidP="00D11559">
      <w:pPr>
        <w:rPr>
          <w:b/>
          <w:i/>
          <w:color w:val="000000"/>
          <w:lang w:val="en-US"/>
        </w:rPr>
      </w:pPr>
    </w:p>
    <w:p w:rsidR="00D11559" w:rsidRPr="007C7570" w:rsidRDefault="00CF6D5B" w:rsidP="00D11559">
      <w:pPr>
        <w:rPr>
          <w:i/>
          <w:color w:val="000000"/>
          <w:lang w:val="en-US"/>
        </w:rPr>
      </w:pPr>
      <w:r w:rsidRPr="007C7570">
        <w:rPr>
          <w:b/>
          <w:i/>
          <w:color w:val="000000"/>
          <w:lang w:val="en-US"/>
        </w:rPr>
        <w:t>Cardiac resuscitation</w:t>
      </w:r>
    </w:p>
    <w:p w:rsidR="007C7570" w:rsidRDefault="007C7570" w:rsidP="00D11559">
      <w:pPr>
        <w:rPr>
          <w:i/>
          <w:color w:val="000000"/>
          <w:lang w:val="en-US"/>
        </w:rPr>
      </w:pPr>
      <w:r w:rsidRPr="007C7570">
        <w:rPr>
          <w:i/>
          <w:color w:val="000000"/>
          <w:lang w:val="en-US"/>
        </w:rPr>
        <w:t xml:space="preserve">After cardiac arrest has been established, place the patient flat on a hard surface. </w:t>
      </w:r>
      <w:r>
        <w:rPr>
          <w:i/>
          <w:color w:val="000000"/>
          <w:lang w:val="en-US"/>
        </w:rPr>
        <w:t xml:space="preserve">If you lift the legs, it will increase the chance of successful resuscitation. Expose the patient’s chest. The pressure point for direct cardiac massage is on the lower part of the breastbone – 3 fingers above the xiphoid process. </w:t>
      </w:r>
    </w:p>
    <w:p w:rsidR="007C7570" w:rsidRDefault="007C7570" w:rsidP="00D11559">
      <w:pPr>
        <w:rPr>
          <w:i/>
          <w:color w:val="000000"/>
          <w:lang w:val="en-US"/>
        </w:rPr>
      </w:pPr>
      <w:r>
        <w:rPr>
          <w:i/>
          <w:color w:val="000000"/>
          <w:lang w:val="en-US"/>
        </w:rPr>
        <w:t>The technique for direct cardiac massage in adults:</w:t>
      </w:r>
    </w:p>
    <w:p w:rsidR="007C7570" w:rsidRDefault="007C7570" w:rsidP="00D11559">
      <w:pPr>
        <w:rPr>
          <w:i/>
          <w:color w:val="000000"/>
          <w:lang w:val="en-US"/>
        </w:rPr>
      </w:pPr>
      <w:r>
        <w:rPr>
          <w:i/>
          <w:color w:val="000000"/>
          <w:lang w:val="en-US"/>
        </w:rPr>
        <w:t>1. Place one wrist on the pressure point in the lower part of the breastbone, within the body axis.</w:t>
      </w:r>
    </w:p>
    <w:p w:rsidR="007C7570" w:rsidRDefault="007C7570" w:rsidP="00D11559">
      <w:pPr>
        <w:rPr>
          <w:i/>
          <w:color w:val="000000"/>
          <w:lang w:val="en-US"/>
        </w:rPr>
      </w:pPr>
      <w:r>
        <w:rPr>
          <w:i/>
          <w:color w:val="000000"/>
          <w:lang w:val="en-US"/>
        </w:rPr>
        <w:t>2. Place the second wrist on the first. The fingers of both hands are lifted</w:t>
      </w:r>
      <w:r w:rsidR="001910CA">
        <w:rPr>
          <w:i/>
          <w:color w:val="000000"/>
          <w:lang w:val="en-US"/>
        </w:rPr>
        <w:t xml:space="preserve"> or interlocked, to prevent the ribs from breaking under pressure. </w:t>
      </w:r>
    </w:p>
    <w:p w:rsidR="001910CA" w:rsidRDefault="001910CA" w:rsidP="00D11559">
      <w:pPr>
        <w:rPr>
          <w:i/>
          <w:color w:val="000000"/>
          <w:lang w:val="en-US"/>
        </w:rPr>
      </w:pPr>
      <w:r>
        <w:rPr>
          <w:i/>
          <w:color w:val="000000"/>
          <w:lang w:val="en-US"/>
        </w:rPr>
        <w:t>3. Pressure stage – Arms straight, shoulders vertically above the breastbone, compressions about 3-5cm deep. The rescuer should transfer body weight to straight arms to provide sufficient pressure.</w:t>
      </w:r>
    </w:p>
    <w:p w:rsidR="001910CA" w:rsidRPr="007C7570" w:rsidRDefault="001910CA" w:rsidP="00D11559">
      <w:pPr>
        <w:rPr>
          <w:i/>
          <w:color w:val="000000"/>
          <w:lang w:val="en-US"/>
        </w:rPr>
      </w:pPr>
      <w:r>
        <w:rPr>
          <w:i/>
          <w:color w:val="000000"/>
          <w:lang w:val="en-US"/>
        </w:rPr>
        <w:t xml:space="preserve">4. Release stage </w:t>
      </w:r>
      <w:r w:rsidR="00DE23CB">
        <w:rPr>
          <w:i/>
          <w:color w:val="000000"/>
          <w:lang w:val="en-US"/>
        </w:rPr>
        <w:t>–</w:t>
      </w:r>
      <w:r>
        <w:rPr>
          <w:i/>
          <w:color w:val="000000"/>
          <w:lang w:val="en-US"/>
        </w:rPr>
        <w:t xml:space="preserve"> </w:t>
      </w:r>
      <w:r w:rsidR="00DE23CB">
        <w:rPr>
          <w:i/>
          <w:color w:val="000000"/>
          <w:lang w:val="en-US"/>
        </w:rPr>
        <w:t>release pressure from the breastbone without removing the wrists from the pressure point; the chest should return to initial position.</w:t>
      </w:r>
    </w:p>
    <w:p w:rsidR="00D11559" w:rsidRPr="004A667B" w:rsidRDefault="00D11559" w:rsidP="00D11559">
      <w:pPr>
        <w:rPr>
          <w:b/>
          <w:i/>
          <w:color w:val="000000"/>
        </w:rPr>
      </w:pPr>
    </w:p>
    <w:p w:rsidR="00D11559" w:rsidRPr="00C860ED" w:rsidRDefault="00FC3255" w:rsidP="00D11559">
      <w:pPr>
        <w:rPr>
          <w:i/>
          <w:color w:val="000000"/>
          <w:lang w:val="en-US"/>
        </w:rPr>
      </w:pPr>
      <w:r w:rsidRPr="00C860ED">
        <w:rPr>
          <w:b/>
          <w:i/>
          <w:color w:val="000000"/>
          <w:lang w:val="en-US"/>
        </w:rPr>
        <w:t xml:space="preserve">Cardiopulmonary resuscitation </w:t>
      </w:r>
    </w:p>
    <w:p w:rsidR="00C860ED" w:rsidRPr="00C860ED" w:rsidRDefault="00C860ED" w:rsidP="00712502">
      <w:pPr>
        <w:pStyle w:val="Tekstpodstawowywcity"/>
        <w:ind w:left="0"/>
        <w:jc w:val="both"/>
        <w:rPr>
          <w:lang w:val="en-US"/>
        </w:rPr>
      </w:pPr>
      <w:r w:rsidRPr="00C860ED">
        <w:rPr>
          <w:lang w:val="en-US"/>
        </w:rPr>
        <w:t xml:space="preserve">Since 2006 new standards for cardiopulmonary resuscitation are in force. </w:t>
      </w:r>
      <w:r>
        <w:rPr>
          <w:lang w:val="en-US"/>
        </w:rPr>
        <w:t>There no longer is a division between one and two</w:t>
      </w:r>
      <w:r w:rsidR="00B26AC1">
        <w:rPr>
          <w:lang w:val="en-US"/>
        </w:rPr>
        <w:t xml:space="preserve"> rescuer method. In each situation the cardiac massage and artificial breathing ratio is 30:2, i.e. two exhales per 30 compressions of the breastbone. Check the breathing and heart rate after each 4 cycles. the resuscitation should be continued until a doctor arrives. Earlier cessation is only allowed, if the rescuer is too exhausted to continue. You must be aware that the described action will most likely not restore basic life functions, as only intervention by an MD, who can administer appropriate medication and decide on defibrillation, can accomplish that. However even the best specialist using the best equipment will be helpless, if faced with a patient who went into cardiac arrest a few minutes prior and no one commenced resuscitation without equipment. </w:t>
      </w:r>
      <w:r w:rsidR="00C11BAE">
        <w:rPr>
          <w:lang w:val="en-US"/>
        </w:rPr>
        <w:t xml:space="preserve">That is why time and immediate commencement of rescue activities is of the essence. </w:t>
      </w:r>
    </w:p>
    <w:sectPr w:rsidR="00C860ED" w:rsidRPr="00C860E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DejaVu Sans">
    <w:charset w:val="EE"/>
    <w:family w:val="swiss"/>
    <w:pitch w:val="variable"/>
    <w:sig w:usb0="E7003EFF" w:usb1="D200FDFF" w:usb2="00046029" w:usb3="00000000" w:csb0="000001FF"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D9E553C"/>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7963C93"/>
    <w:multiLevelType w:val="hybridMultilevel"/>
    <w:tmpl w:val="180603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37D443A"/>
    <w:multiLevelType w:val="multilevel"/>
    <w:tmpl w:val="42AE9E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9D7BA3"/>
    <w:multiLevelType w:val="hybridMultilevel"/>
    <w:tmpl w:val="BDF25D5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9C6814"/>
    <w:multiLevelType w:val="multilevel"/>
    <w:tmpl w:val="3A426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F23167A"/>
    <w:multiLevelType w:val="multilevel"/>
    <w:tmpl w:val="18C6C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F477DF2"/>
    <w:multiLevelType w:val="multilevel"/>
    <w:tmpl w:val="07DC0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3AB6211"/>
    <w:multiLevelType w:val="singleLevel"/>
    <w:tmpl w:val="6FE4F936"/>
    <w:lvl w:ilvl="0">
      <w:start w:val="1"/>
      <w:numFmt w:val="bullet"/>
      <w:lvlText w:val=""/>
      <w:lvlJc w:val="left"/>
      <w:pPr>
        <w:tabs>
          <w:tab w:val="num" w:pos="417"/>
        </w:tabs>
        <w:ind w:left="360" w:hanging="303"/>
      </w:pPr>
      <w:rPr>
        <w:rFonts w:ascii="Symbol" w:hAnsi="Symbol" w:hint="default"/>
      </w:rPr>
    </w:lvl>
  </w:abstractNum>
  <w:abstractNum w:abstractNumId="9" w15:restartNumberingAfterBreak="0">
    <w:nsid w:val="3A9C451B"/>
    <w:multiLevelType w:val="hybridMultilevel"/>
    <w:tmpl w:val="CE0C519C"/>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 w15:restartNumberingAfterBreak="0">
    <w:nsid w:val="3FC234C3"/>
    <w:multiLevelType w:val="hybridMultilevel"/>
    <w:tmpl w:val="B374FF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4FE0D52"/>
    <w:multiLevelType w:val="multilevel"/>
    <w:tmpl w:val="74EE3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7182092"/>
    <w:multiLevelType w:val="hybridMultilevel"/>
    <w:tmpl w:val="64E6418A"/>
    <w:lvl w:ilvl="0" w:tplc="04150001">
      <w:start w:val="1"/>
      <w:numFmt w:val="bullet"/>
      <w:lvlText w:val=""/>
      <w:lvlJc w:val="left"/>
      <w:pPr>
        <w:ind w:left="786"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EDF73D6"/>
    <w:multiLevelType w:val="singleLevel"/>
    <w:tmpl w:val="6FE4F936"/>
    <w:lvl w:ilvl="0">
      <w:start w:val="1"/>
      <w:numFmt w:val="bullet"/>
      <w:lvlText w:val=""/>
      <w:lvlJc w:val="left"/>
      <w:pPr>
        <w:tabs>
          <w:tab w:val="num" w:pos="417"/>
        </w:tabs>
        <w:ind w:left="360" w:hanging="303"/>
      </w:pPr>
      <w:rPr>
        <w:rFonts w:ascii="Symbol" w:hAnsi="Symbol" w:hint="default"/>
      </w:rPr>
    </w:lvl>
  </w:abstractNum>
  <w:abstractNum w:abstractNumId="14" w15:restartNumberingAfterBreak="0">
    <w:nsid w:val="53C8798A"/>
    <w:multiLevelType w:val="hybridMultilevel"/>
    <w:tmpl w:val="66FEBCCA"/>
    <w:lvl w:ilvl="0" w:tplc="0415000F">
      <w:start w:val="1"/>
      <w:numFmt w:val="decimal"/>
      <w:lvlText w:val="%1."/>
      <w:lvlJc w:val="left"/>
      <w:pPr>
        <w:tabs>
          <w:tab w:val="num" w:pos="720"/>
        </w:tabs>
        <w:ind w:left="720" w:hanging="360"/>
      </w:pPr>
      <w:rPr>
        <w:rFonts w:hint="default"/>
      </w:rPr>
    </w:lvl>
    <w:lvl w:ilvl="1" w:tplc="06F8A1EE">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5486555D"/>
    <w:multiLevelType w:val="hybridMultilevel"/>
    <w:tmpl w:val="32182976"/>
    <w:lvl w:ilvl="0" w:tplc="0B16B8CC">
      <w:start w:val="1"/>
      <w:numFmt w:val="bullet"/>
      <w:lvlText w:val=""/>
      <w:lvlJc w:val="left"/>
      <w:pPr>
        <w:tabs>
          <w:tab w:val="num" w:pos="720"/>
        </w:tabs>
        <w:ind w:left="720" w:hanging="360"/>
      </w:pPr>
      <w:rPr>
        <w:rFonts w:ascii="Symbol" w:hAnsi="Symbol" w:cs="Symbol" w:hint="default"/>
        <w:sz w:val="20"/>
        <w:szCs w:val="20"/>
      </w:rPr>
    </w:lvl>
    <w:lvl w:ilvl="1" w:tplc="E83A7D82">
      <w:start w:val="1"/>
      <w:numFmt w:val="bullet"/>
      <w:lvlText w:val="o"/>
      <w:lvlJc w:val="left"/>
      <w:pPr>
        <w:tabs>
          <w:tab w:val="num" w:pos="1440"/>
        </w:tabs>
        <w:ind w:left="1440" w:hanging="360"/>
      </w:pPr>
      <w:rPr>
        <w:rFonts w:ascii="Courier New" w:hAnsi="Courier New" w:cs="Courier New" w:hint="default"/>
        <w:sz w:val="20"/>
        <w:szCs w:val="20"/>
      </w:rPr>
    </w:lvl>
    <w:lvl w:ilvl="2" w:tplc="70B0A536">
      <w:start w:val="1"/>
      <w:numFmt w:val="bullet"/>
      <w:lvlText w:val=""/>
      <w:lvlJc w:val="left"/>
      <w:pPr>
        <w:tabs>
          <w:tab w:val="num" w:pos="2160"/>
        </w:tabs>
        <w:ind w:left="2160" w:hanging="360"/>
      </w:pPr>
      <w:rPr>
        <w:rFonts w:ascii="Wingdings" w:hAnsi="Wingdings" w:cs="Wingdings" w:hint="default"/>
        <w:sz w:val="20"/>
        <w:szCs w:val="20"/>
      </w:rPr>
    </w:lvl>
    <w:lvl w:ilvl="3" w:tplc="A3F441AE">
      <w:start w:val="1"/>
      <w:numFmt w:val="bullet"/>
      <w:lvlText w:val=""/>
      <w:lvlJc w:val="left"/>
      <w:pPr>
        <w:tabs>
          <w:tab w:val="num" w:pos="2880"/>
        </w:tabs>
        <w:ind w:left="2880" w:hanging="360"/>
      </w:pPr>
      <w:rPr>
        <w:rFonts w:ascii="Wingdings" w:hAnsi="Wingdings" w:cs="Wingdings" w:hint="default"/>
        <w:sz w:val="20"/>
        <w:szCs w:val="20"/>
      </w:rPr>
    </w:lvl>
    <w:lvl w:ilvl="4" w:tplc="04069534">
      <w:start w:val="1"/>
      <w:numFmt w:val="bullet"/>
      <w:lvlText w:val=""/>
      <w:lvlJc w:val="left"/>
      <w:pPr>
        <w:tabs>
          <w:tab w:val="num" w:pos="3600"/>
        </w:tabs>
        <w:ind w:left="3600" w:hanging="360"/>
      </w:pPr>
      <w:rPr>
        <w:rFonts w:ascii="Wingdings" w:hAnsi="Wingdings" w:cs="Wingdings" w:hint="default"/>
        <w:sz w:val="20"/>
        <w:szCs w:val="20"/>
      </w:rPr>
    </w:lvl>
    <w:lvl w:ilvl="5" w:tplc="71ECCC00">
      <w:start w:val="1"/>
      <w:numFmt w:val="bullet"/>
      <w:lvlText w:val=""/>
      <w:lvlJc w:val="left"/>
      <w:pPr>
        <w:tabs>
          <w:tab w:val="num" w:pos="4320"/>
        </w:tabs>
        <w:ind w:left="4320" w:hanging="360"/>
      </w:pPr>
      <w:rPr>
        <w:rFonts w:ascii="Wingdings" w:hAnsi="Wingdings" w:cs="Wingdings" w:hint="default"/>
        <w:sz w:val="20"/>
        <w:szCs w:val="20"/>
      </w:rPr>
    </w:lvl>
    <w:lvl w:ilvl="6" w:tplc="B7A27ABA">
      <w:start w:val="1"/>
      <w:numFmt w:val="bullet"/>
      <w:lvlText w:val=""/>
      <w:lvlJc w:val="left"/>
      <w:pPr>
        <w:tabs>
          <w:tab w:val="num" w:pos="5040"/>
        </w:tabs>
        <w:ind w:left="5040" w:hanging="360"/>
      </w:pPr>
      <w:rPr>
        <w:rFonts w:ascii="Wingdings" w:hAnsi="Wingdings" w:cs="Wingdings" w:hint="default"/>
        <w:sz w:val="20"/>
        <w:szCs w:val="20"/>
      </w:rPr>
    </w:lvl>
    <w:lvl w:ilvl="7" w:tplc="A20AE534">
      <w:start w:val="1"/>
      <w:numFmt w:val="bullet"/>
      <w:lvlText w:val=""/>
      <w:lvlJc w:val="left"/>
      <w:pPr>
        <w:tabs>
          <w:tab w:val="num" w:pos="5760"/>
        </w:tabs>
        <w:ind w:left="5760" w:hanging="360"/>
      </w:pPr>
      <w:rPr>
        <w:rFonts w:ascii="Wingdings" w:hAnsi="Wingdings" w:cs="Wingdings" w:hint="default"/>
        <w:sz w:val="20"/>
        <w:szCs w:val="20"/>
      </w:rPr>
    </w:lvl>
    <w:lvl w:ilvl="8" w:tplc="B0E26D44">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15:restartNumberingAfterBreak="0">
    <w:nsid w:val="5F8660C1"/>
    <w:multiLevelType w:val="hybridMultilevel"/>
    <w:tmpl w:val="216C9766"/>
    <w:lvl w:ilvl="0" w:tplc="CBEA76C4">
      <w:start w:val="1"/>
      <w:numFmt w:val="bullet"/>
      <w:lvlText w:val=""/>
      <w:lvlJc w:val="left"/>
      <w:pPr>
        <w:tabs>
          <w:tab w:val="num" w:pos="720"/>
        </w:tabs>
        <w:ind w:left="720" w:hanging="360"/>
      </w:pPr>
      <w:rPr>
        <w:rFonts w:ascii="Symbol" w:hAnsi="Symbol" w:cs="Symbol" w:hint="default"/>
        <w:sz w:val="20"/>
        <w:szCs w:val="20"/>
      </w:rPr>
    </w:lvl>
    <w:lvl w:ilvl="1" w:tplc="DBB09AF6">
      <w:start w:val="1"/>
      <w:numFmt w:val="bullet"/>
      <w:lvlText w:val="o"/>
      <w:lvlJc w:val="left"/>
      <w:pPr>
        <w:tabs>
          <w:tab w:val="num" w:pos="1440"/>
        </w:tabs>
        <w:ind w:left="1440" w:hanging="360"/>
      </w:pPr>
      <w:rPr>
        <w:rFonts w:ascii="Courier New" w:hAnsi="Courier New" w:cs="Courier New" w:hint="default"/>
        <w:sz w:val="20"/>
        <w:szCs w:val="20"/>
      </w:rPr>
    </w:lvl>
    <w:lvl w:ilvl="2" w:tplc="6080A5C6">
      <w:start w:val="1"/>
      <w:numFmt w:val="bullet"/>
      <w:lvlText w:val=""/>
      <w:lvlJc w:val="left"/>
      <w:pPr>
        <w:tabs>
          <w:tab w:val="num" w:pos="2160"/>
        </w:tabs>
        <w:ind w:left="2160" w:hanging="360"/>
      </w:pPr>
      <w:rPr>
        <w:rFonts w:ascii="Wingdings" w:hAnsi="Wingdings" w:cs="Wingdings" w:hint="default"/>
        <w:sz w:val="20"/>
        <w:szCs w:val="20"/>
      </w:rPr>
    </w:lvl>
    <w:lvl w:ilvl="3" w:tplc="29AE49D8">
      <w:start w:val="1"/>
      <w:numFmt w:val="bullet"/>
      <w:lvlText w:val=""/>
      <w:lvlJc w:val="left"/>
      <w:pPr>
        <w:tabs>
          <w:tab w:val="num" w:pos="2880"/>
        </w:tabs>
        <w:ind w:left="2880" w:hanging="360"/>
      </w:pPr>
      <w:rPr>
        <w:rFonts w:ascii="Wingdings" w:hAnsi="Wingdings" w:cs="Wingdings" w:hint="default"/>
        <w:sz w:val="20"/>
        <w:szCs w:val="20"/>
      </w:rPr>
    </w:lvl>
    <w:lvl w:ilvl="4" w:tplc="51881D2C">
      <w:start w:val="1"/>
      <w:numFmt w:val="bullet"/>
      <w:lvlText w:val=""/>
      <w:lvlJc w:val="left"/>
      <w:pPr>
        <w:tabs>
          <w:tab w:val="num" w:pos="3600"/>
        </w:tabs>
        <w:ind w:left="3600" w:hanging="360"/>
      </w:pPr>
      <w:rPr>
        <w:rFonts w:ascii="Wingdings" w:hAnsi="Wingdings" w:cs="Wingdings" w:hint="default"/>
        <w:sz w:val="20"/>
        <w:szCs w:val="20"/>
      </w:rPr>
    </w:lvl>
    <w:lvl w:ilvl="5" w:tplc="6A887FC8">
      <w:start w:val="1"/>
      <w:numFmt w:val="bullet"/>
      <w:lvlText w:val=""/>
      <w:lvlJc w:val="left"/>
      <w:pPr>
        <w:tabs>
          <w:tab w:val="num" w:pos="4320"/>
        </w:tabs>
        <w:ind w:left="4320" w:hanging="360"/>
      </w:pPr>
      <w:rPr>
        <w:rFonts w:ascii="Wingdings" w:hAnsi="Wingdings" w:cs="Wingdings" w:hint="default"/>
        <w:sz w:val="20"/>
        <w:szCs w:val="20"/>
      </w:rPr>
    </w:lvl>
    <w:lvl w:ilvl="6" w:tplc="7CB46328">
      <w:start w:val="1"/>
      <w:numFmt w:val="bullet"/>
      <w:lvlText w:val=""/>
      <w:lvlJc w:val="left"/>
      <w:pPr>
        <w:tabs>
          <w:tab w:val="num" w:pos="5040"/>
        </w:tabs>
        <w:ind w:left="5040" w:hanging="360"/>
      </w:pPr>
      <w:rPr>
        <w:rFonts w:ascii="Wingdings" w:hAnsi="Wingdings" w:cs="Wingdings" w:hint="default"/>
        <w:sz w:val="20"/>
        <w:szCs w:val="20"/>
      </w:rPr>
    </w:lvl>
    <w:lvl w:ilvl="7" w:tplc="728A88E2">
      <w:start w:val="1"/>
      <w:numFmt w:val="bullet"/>
      <w:lvlText w:val=""/>
      <w:lvlJc w:val="left"/>
      <w:pPr>
        <w:tabs>
          <w:tab w:val="num" w:pos="5760"/>
        </w:tabs>
        <w:ind w:left="5760" w:hanging="360"/>
      </w:pPr>
      <w:rPr>
        <w:rFonts w:ascii="Wingdings" w:hAnsi="Wingdings" w:cs="Wingdings" w:hint="default"/>
        <w:sz w:val="20"/>
        <w:szCs w:val="20"/>
      </w:rPr>
    </w:lvl>
    <w:lvl w:ilvl="8" w:tplc="C20265FA">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15:restartNumberingAfterBreak="0">
    <w:nsid w:val="64530154"/>
    <w:multiLevelType w:val="hybridMultilevel"/>
    <w:tmpl w:val="5C9AF83E"/>
    <w:lvl w:ilvl="0" w:tplc="04150001">
      <w:start w:val="1"/>
      <w:numFmt w:val="bullet"/>
      <w:lvlText w:val=""/>
      <w:lvlJc w:val="left"/>
      <w:pPr>
        <w:ind w:left="1280" w:hanging="360"/>
      </w:pPr>
      <w:rPr>
        <w:rFonts w:ascii="Symbol" w:hAnsi="Symbol" w:hint="default"/>
      </w:rPr>
    </w:lvl>
    <w:lvl w:ilvl="1" w:tplc="2834A968">
      <w:start w:val="1"/>
      <w:numFmt w:val="decimal"/>
      <w:lvlText w:val="%2."/>
      <w:lvlJc w:val="left"/>
      <w:pPr>
        <w:tabs>
          <w:tab w:val="num" w:pos="2000"/>
        </w:tabs>
        <w:ind w:left="2000" w:hanging="360"/>
      </w:pPr>
      <w:rPr>
        <w:rFonts w:hint="default"/>
      </w:rPr>
    </w:lvl>
    <w:lvl w:ilvl="2" w:tplc="04150005" w:tentative="1">
      <w:start w:val="1"/>
      <w:numFmt w:val="bullet"/>
      <w:lvlText w:val=""/>
      <w:lvlJc w:val="left"/>
      <w:pPr>
        <w:ind w:left="2720" w:hanging="360"/>
      </w:pPr>
      <w:rPr>
        <w:rFonts w:ascii="Wingdings" w:hAnsi="Wingdings" w:hint="default"/>
      </w:rPr>
    </w:lvl>
    <w:lvl w:ilvl="3" w:tplc="04150001" w:tentative="1">
      <w:start w:val="1"/>
      <w:numFmt w:val="bullet"/>
      <w:lvlText w:val=""/>
      <w:lvlJc w:val="left"/>
      <w:pPr>
        <w:ind w:left="3440" w:hanging="360"/>
      </w:pPr>
      <w:rPr>
        <w:rFonts w:ascii="Symbol" w:hAnsi="Symbol" w:hint="default"/>
      </w:rPr>
    </w:lvl>
    <w:lvl w:ilvl="4" w:tplc="04150003" w:tentative="1">
      <w:start w:val="1"/>
      <w:numFmt w:val="bullet"/>
      <w:lvlText w:val="o"/>
      <w:lvlJc w:val="left"/>
      <w:pPr>
        <w:ind w:left="4160" w:hanging="360"/>
      </w:pPr>
      <w:rPr>
        <w:rFonts w:ascii="Courier New" w:hAnsi="Courier New" w:cs="Courier New" w:hint="default"/>
      </w:rPr>
    </w:lvl>
    <w:lvl w:ilvl="5" w:tplc="04150005" w:tentative="1">
      <w:start w:val="1"/>
      <w:numFmt w:val="bullet"/>
      <w:lvlText w:val=""/>
      <w:lvlJc w:val="left"/>
      <w:pPr>
        <w:ind w:left="4880" w:hanging="360"/>
      </w:pPr>
      <w:rPr>
        <w:rFonts w:ascii="Wingdings" w:hAnsi="Wingdings" w:hint="default"/>
      </w:rPr>
    </w:lvl>
    <w:lvl w:ilvl="6" w:tplc="04150001" w:tentative="1">
      <w:start w:val="1"/>
      <w:numFmt w:val="bullet"/>
      <w:lvlText w:val=""/>
      <w:lvlJc w:val="left"/>
      <w:pPr>
        <w:ind w:left="5600" w:hanging="360"/>
      </w:pPr>
      <w:rPr>
        <w:rFonts w:ascii="Symbol" w:hAnsi="Symbol" w:hint="default"/>
      </w:rPr>
    </w:lvl>
    <w:lvl w:ilvl="7" w:tplc="04150003" w:tentative="1">
      <w:start w:val="1"/>
      <w:numFmt w:val="bullet"/>
      <w:lvlText w:val="o"/>
      <w:lvlJc w:val="left"/>
      <w:pPr>
        <w:ind w:left="6320" w:hanging="360"/>
      </w:pPr>
      <w:rPr>
        <w:rFonts w:ascii="Courier New" w:hAnsi="Courier New" w:cs="Courier New" w:hint="default"/>
      </w:rPr>
    </w:lvl>
    <w:lvl w:ilvl="8" w:tplc="04150005" w:tentative="1">
      <w:start w:val="1"/>
      <w:numFmt w:val="bullet"/>
      <w:lvlText w:val=""/>
      <w:lvlJc w:val="left"/>
      <w:pPr>
        <w:ind w:left="7040" w:hanging="360"/>
      </w:pPr>
      <w:rPr>
        <w:rFonts w:ascii="Wingdings" w:hAnsi="Wingdings" w:hint="default"/>
      </w:rPr>
    </w:lvl>
  </w:abstractNum>
  <w:abstractNum w:abstractNumId="18" w15:restartNumberingAfterBreak="0">
    <w:nsid w:val="68217B35"/>
    <w:multiLevelType w:val="hybridMultilevel"/>
    <w:tmpl w:val="44E2028C"/>
    <w:lvl w:ilvl="0" w:tplc="0415000F">
      <w:start w:val="1"/>
      <w:numFmt w:val="decimal"/>
      <w:lvlText w:val="%1."/>
      <w:lvlJc w:val="left"/>
      <w:pPr>
        <w:tabs>
          <w:tab w:val="num" w:pos="720"/>
        </w:tabs>
        <w:ind w:left="720" w:hanging="360"/>
      </w:pPr>
      <w:rPr>
        <w:rFonts w:hint="default"/>
      </w:rPr>
    </w:lvl>
    <w:lvl w:ilvl="1" w:tplc="34726742">
      <w:start w:val="1"/>
      <w:numFmt w:val="decimal"/>
      <w:lvlText w:val="%2)"/>
      <w:lvlJc w:val="left"/>
      <w:pPr>
        <w:tabs>
          <w:tab w:val="num" w:pos="1440"/>
        </w:tabs>
        <w:ind w:left="1440" w:hanging="360"/>
      </w:pPr>
      <w:rPr>
        <w:rFonts w:hint="default"/>
      </w:rPr>
    </w:lvl>
    <w:lvl w:ilvl="2" w:tplc="04150001">
      <w:start w:val="1"/>
      <w:numFmt w:val="bullet"/>
      <w:lvlText w:val=""/>
      <w:lvlJc w:val="left"/>
      <w:pPr>
        <w:tabs>
          <w:tab w:val="num" w:pos="2340"/>
        </w:tabs>
        <w:ind w:left="2340" w:hanging="360"/>
      </w:pPr>
      <w:rPr>
        <w:rFonts w:ascii="Symbol" w:hAnsi="Symbol" w:hint="default"/>
      </w:rPr>
    </w:lvl>
    <w:lvl w:ilvl="3" w:tplc="FBBCDE4C">
      <w:start w:val="1"/>
      <w:numFmt w:val="bullet"/>
      <w:lvlText w:val="o"/>
      <w:lvlJc w:val="left"/>
      <w:pPr>
        <w:tabs>
          <w:tab w:val="num" w:pos="2880"/>
        </w:tabs>
        <w:ind w:left="2880" w:hanging="360"/>
      </w:pPr>
      <w:rPr>
        <w:rFonts w:ascii="Courier New" w:hAnsi="Courier New" w:cs="Courier New" w:hint="default"/>
        <w:lang w:val="en-US"/>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68CF0E22"/>
    <w:multiLevelType w:val="multilevel"/>
    <w:tmpl w:val="CF9E8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9C043E6"/>
    <w:multiLevelType w:val="hybridMultilevel"/>
    <w:tmpl w:val="36385DE2"/>
    <w:lvl w:ilvl="0" w:tplc="322063F4">
      <w:start w:val="1"/>
      <w:numFmt w:val="bullet"/>
      <w:lvlText w:val=""/>
      <w:lvlJc w:val="left"/>
      <w:pPr>
        <w:tabs>
          <w:tab w:val="num" w:pos="720"/>
        </w:tabs>
        <w:ind w:left="720" w:hanging="360"/>
      </w:pPr>
      <w:rPr>
        <w:rFonts w:ascii="Symbol" w:hAnsi="Symbol" w:cs="Symbol" w:hint="default"/>
        <w:sz w:val="20"/>
        <w:szCs w:val="20"/>
      </w:rPr>
    </w:lvl>
    <w:lvl w:ilvl="1" w:tplc="DCB835A6">
      <w:start w:val="1"/>
      <w:numFmt w:val="bullet"/>
      <w:lvlText w:val="o"/>
      <w:lvlJc w:val="left"/>
      <w:pPr>
        <w:tabs>
          <w:tab w:val="num" w:pos="1440"/>
        </w:tabs>
        <w:ind w:left="1440" w:hanging="360"/>
      </w:pPr>
      <w:rPr>
        <w:rFonts w:ascii="Courier New" w:hAnsi="Courier New" w:cs="Courier New" w:hint="default"/>
        <w:sz w:val="20"/>
        <w:szCs w:val="20"/>
      </w:rPr>
    </w:lvl>
    <w:lvl w:ilvl="2" w:tplc="7F62623A">
      <w:start w:val="1"/>
      <w:numFmt w:val="bullet"/>
      <w:lvlText w:val=""/>
      <w:lvlJc w:val="left"/>
      <w:pPr>
        <w:tabs>
          <w:tab w:val="num" w:pos="2160"/>
        </w:tabs>
        <w:ind w:left="2160" w:hanging="360"/>
      </w:pPr>
      <w:rPr>
        <w:rFonts w:ascii="Wingdings" w:hAnsi="Wingdings" w:cs="Wingdings" w:hint="default"/>
        <w:sz w:val="20"/>
        <w:szCs w:val="20"/>
      </w:rPr>
    </w:lvl>
    <w:lvl w:ilvl="3" w:tplc="B568D094">
      <w:start w:val="1"/>
      <w:numFmt w:val="bullet"/>
      <w:lvlText w:val=""/>
      <w:lvlJc w:val="left"/>
      <w:pPr>
        <w:tabs>
          <w:tab w:val="num" w:pos="2880"/>
        </w:tabs>
        <w:ind w:left="2880" w:hanging="360"/>
      </w:pPr>
      <w:rPr>
        <w:rFonts w:ascii="Wingdings" w:hAnsi="Wingdings" w:cs="Wingdings" w:hint="default"/>
        <w:sz w:val="20"/>
        <w:szCs w:val="20"/>
      </w:rPr>
    </w:lvl>
    <w:lvl w:ilvl="4" w:tplc="33F23E26">
      <w:start w:val="1"/>
      <w:numFmt w:val="bullet"/>
      <w:lvlText w:val=""/>
      <w:lvlJc w:val="left"/>
      <w:pPr>
        <w:tabs>
          <w:tab w:val="num" w:pos="3600"/>
        </w:tabs>
        <w:ind w:left="3600" w:hanging="360"/>
      </w:pPr>
      <w:rPr>
        <w:rFonts w:ascii="Wingdings" w:hAnsi="Wingdings" w:cs="Wingdings" w:hint="default"/>
        <w:sz w:val="20"/>
        <w:szCs w:val="20"/>
      </w:rPr>
    </w:lvl>
    <w:lvl w:ilvl="5" w:tplc="C422C652">
      <w:start w:val="1"/>
      <w:numFmt w:val="bullet"/>
      <w:lvlText w:val=""/>
      <w:lvlJc w:val="left"/>
      <w:pPr>
        <w:tabs>
          <w:tab w:val="num" w:pos="4320"/>
        </w:tabs>
        <w:ind w:left="4320" w:hanging="360"/>
      </w:pPr>
      <w:rPr>
        <w:rFonts w:ascii="Wingdings" w:hAnsi="Wingdings" w:cs="Wingdings" w:hint="default"/>
        <w:sz w:val="20"/>
        <w:szCs w:val="20"/>
      </w:rPr>
    </w:lvl>
    <w:lvl w:ilvl="6" w:tplc="E2F09E3E">
      <w:start w:val="1"/>
      <w:numFmt w:val="bullet"/>
      <w:lvlText w:val=""/>
      <w:lvlJc w:val="left"/>
      <w:pPr>
        <w:tabs>
          <w:tab w:val="num" w:pos="5040"/>
        </w:tabs>
        <w:ind w:left="5040" w:hanging="360"/>
      </w:pPr>
      <w:rPr>
        <w:rFonts w:ascii="Wingdings" w:hAnsi="Wingdings" w:cs="Wingdings" w:hint="default"/>
        <w:sz w:val="20"/>
        <w:szCs w:val="20"/>
      </w:rPr>
    </w:lvl>
    <w:lvl w:ilvl="7" w:tplc="239C7718">
      <w:start w:val="1"/>
      <w:numFmt w:val="bullet"/>
      <w:lvlText w:val=""/>
      <w:lvlJc w:val="left"/>
      <w:pPr>
        <w:tabs>
          <w:tab w:val="num" w:pos="5760"/>
        </w:tabs>
        <w:ind w:left="5760" w:hanging="360"/>
      </w:pPr>
      <w:rPr>
        <w:rFonts w:ascii="Wingdings" w:hAnsi="Wingdings" w:cs="Wingdings" w:hint="default"/>
        <w:sz w:val="20"/>
        <w:szCs w:val="20"/>
      </w:rPr>
    </w:lvl>
    <w:lvl w:ilvl="8" w:tplc="5B6E166E">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1" w15:restartNumberingAfterBreak="0">
    <w:nsid w:val="6C1A7AFF"/>
    <w:multiLevelType w:val="singleLevel"/>
    <w:tmpl w:val="0415000F"/>
    <w:lvl w:ilvl="0">
      <w:start w:val="1"/>
      <w:numFmt w:val="decimal"/>
      <w:lvlText w:val="%1."/>
      <w:lvlJc w:val="left"/>
      <w:pPr>
        <w:tabs>
          <w:tab w:val="num" w:pos="720"/>
        </w:tabs>
        <w:ind w:left="720" w:hanging="360"/>
      </w:pPr>
    </w:lvl>
  </w:abstractNum>
  <w:abstractNum w:abstractNumId="22" w15:restartNumberingAfterBreak="0">
    <w:nsid w:val="70264452"/>
    <w:multiLevelType w:val="hybridMultilevel"/>
    <w:tmpl w:val="8A8A686A"/>
    <w:lvl w:ilvl="0" w:tplc="3B663050">
      <w:start w:val="1"/>
      <w:numFmt w:val="bullet"/>
      <w:lvlText w:val=""/>
      <w:lvlJc w:val="left"/>
      <w:pPr>
        <w:tabs>
          <w:tab w:val="num" w:pos="720"/>
        </w:tabs>
        <w:ind w:left="720" w:hanging="360"/>
      </w:pPr>
      <w:rPr>
        <w:rFonts w:ascii="Symbol" w:hAnsi="Symbol" w:cs="Symbol" w:hint="default"/>
        <w:sz w:val="20"/>
        <w:szCs w:val="20"/>
      </w:rPr>
    </w:lvl>
    <w:lvl w:ilvl="1" w:tplc="BCB60FEE">
      <w:start w:val="1"/>
      <w:numFmt w:val="bullet"/>
      <w:lvlText w:val="o"/>
      <w:lvlJc w:val="left"/>
      <w:pPr>
        <w:tabs>
          <w:tab w:val="num" w:pos="1440"/>
        </w:tabs>
        <w:ind w:left="1440" w:hanging="360"/>
      </w:pPr>
      <w:rPr>
        <w:rFonts w:ascii="Courier New" w:hAnsi="Courier New" w:cs="Courier New" w:hint="default"/>
        <w:sz w:val="20"/>
        <w:szCs w:val="20"/>
      </w:rPr>
    </w:lvl>
    <w:lvl w:ilvl="2" w:tplc="8CB694EA">
      <w:start w:val="1"/>
      <w:numFmt w:val="bullet"/>
      <w:lvlText w:val=""/>
      <w:lvlJc w:val="left"/>
      <w:pPr>
        <w:tabs>
          <w:tab w:val="num" w:pos="2160"/>
        </w:tabs>
        <w:ind w:left="2160" w:hanging="360"/>
      </w:pPr>
      <w:rPr>
        <w:rFonts w:ascii="Wingdings" w:hAnsi="Wingdings" w:cs="Wingdings" w:hint="default"/>
        <w:sz w:val="20"/>
        <w:szCs w:val="20"/>
      </w:rPr>
    </w:lvl>
    <w:lvl w:ilvl="3" w:tplc="5EDC81C2">
      <w:start w:val="1"/>
      <w:numFmt w:val="bullet"/>
      <w:lvlText w:val=""/>
      <w:lvlJc w:val="left"/>
      <w:pPr>
        <w:tabs>
          <w:tab w:val="num" w:pos="2880"/>
        </w:tabs>
        <w:ind w:left="2880" w:hanging="360"/>
      </w:pPr>
      <w:rPr>
        <w:rFonts w:ascii="Wingdings" w:hAnsi="Wingdings" w:cs="Wingdings" w:hint="default"/>
        <w:sz w:val="20"/>
        <w:szCs w:val="20"/>
      </w:rPr>
    </w:lvl>
    <w:lvl w:ilvl="4" w:tplc="7EE44D72">
      <w:start w:val="1"/>
      <w:numFmt w:val="bullet"/>
      <w:lvlText w:val=""/>
      <w:lvlJc w:val="left"/>
      <w:pPr>
        <w:tabs>
          <w:tab w:val="num" w:pos="3600"/>
        </w:tabs>
        <w:ind w:left="3600" w:hanging="360"/>
      </w:pPr>
      <w:rPr>
        <w:rFonts w:ascii="Wingdings" w:hAnsi="Wingdings" w:cs="Wingdings" w:hint="default"/>
        <w:sz w:val="20"/>
        <w:szCs w:val="20"/>
      </w:rPr>
    </w:lvl>
    <w:lvl w:ilvl="5" w:tplc="9E1C2002">
      <w:start w:val="1"/>
      <w:numFmt w:val="bullet"/>
      <w:lvlText w:val=""/>
      <w:lvlJc w:val="left"/>
      <w:pPr>
        <w:tabs>
          <w:tab w:val="num" w:pos="4320"/>
        </w:tabs>
        <w:ind w:left="4320" w:hanging="360"/>
      </w:pPr>
      <w:rPr>
        <w:rFonts w:ascii="Wingdings" w:hAnsi="Wingdings" w:cs="Wingdings" w:hint="default"/>
        <w:sz w:val="20"/>
        <w:szCs w:val="20"/>
      </w:rPr>
    </w:lvl>
    <w:lvl w:ilvl="6" w:tplc="60F404E4">
      <w:start w:val="1"/>
      <w:numFmt w:val="bullet"/>
      <w:lvlText w:val=""/>
      <w:lvlJc w:val="left"/>
      <w:pPr>
        <w:tabs>
          <w:tab w:val="num" w:pos="5040"/>
        </w:tabs>
        <w:ind w:left="5040" w:hanging="360"/>
      </w:pPr>
      <w:rPr>
        <w:rFonts w:ascii="Wingdings" w:hAnsi="Wingdings" w:cs="Wingdings" w:hint="default"/>
        <w:sz w:val="20"/>
        <w:szCs w:val="20"/>
      </w:rPr>
    </w:lvl>
    <w:lvl w:ilvl="7" w:tplc="1874635E">
      <w:start w:val="1"/>
      <w:numFmt w:val="bullet"/>
      <w:lvlText w:val=""/>
      <w:lvlJc w:val="left"/>
      <w:pPr>
        <w:tabs>
          <w:tab w:val="num" w:pos="5760"/>
        </w:tabs>
        <w:ind w:left="5760" w:hanging="360"/>
      </w:pPr>
      <w:rPr>
        <w:rFonts w:ascii="Wingdings" w:hAnsi="Wingdings" w:cs="Wingdings" w:hint="default"/>
        <w:sz w:val="20"/>
        <w:szCs w:val="20"/>
      </w:rPr>
    </w:lvl>
    <w:lvl w:ilvl="8" w:tplc="7580427A">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3" w15:restartNumberingAfterBreak="0">
    <w:nsid w:val="7284031D"/>
    <w:multiLevelType w:val="hybridMultilevel"/>
    <w:tmpl w:val="AD82FA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743577C4"/>
    <w:multiLevelType w:val="hybridMultilevel"/>
    <w:tmpl w:val="E32A6044"/>
    <w:lvl w:ilvl="0" w:tplc="AEBAAE72">
      <w:start w:val="1"/>
      <w:numFmt w:val="bullet"/>
      <w:pStyle w:val="PunktWcity"/>
      <w:lvlText w:val="–"/>
      <w:lvlJc w:val="left"/>
      <w:pPr>
        <w:tabs>
          <w:tab w:val="num" w:pos="1097"/>
        </w:tabs>
        <w:ind w:left="1097" w:hanging="360"/>
      </w:pPr>
      <w:rPr>
        <w:rFonts w:ascii="Arial" w:hAnsi="Aria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C85508E"/>
    <w:multiLevelType w:val="hybridMultilevel"/>
    <w:tmpl w:val="56D0EE8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num w:numId="1">
    <w:abstractNumId w:val="21"/>
  </w:num>
  <w:num w:numId="2">
    <w:abstractNumId w:val="13"/>
  </w:num>
  <w:num w:numId="3">
    <w:abstractNumId w:val="8"/>
  </w:num>
  <w:num w:numId="4">
    <w:abstractNumId w:val="1"/>
    <w:lvlOverride w:ilvl="0">
      <w:lvl w:ilvl="0">
        <w:numFmt w:val="bullet"/>
        <w:lvlText w:val=""/>
        <w:legacy w:legacy="1" w:legacySpace="0" w:legacyIndent="360"/>
        <w:lvlJc w:val="left"/>
        <w:pPr>
          <w:ind w:left="720" w:hanging="360"/>
        </w:pPr>
        <w:rPr>
          <w:rFonts w:ascii="Symbol" w:hAnsi="Symbol" w:hint="default"/>
        </w:rPr>
      </w:lvl>
    </w:lvlOverride>
  </w:num>
  <w:num w:numId="5">
    <w:abstractNumId w:val="17"/>
  </w:num>
  <w:num w:numId="6">
    <w:abstractNumId w:val="18"/>
  </w:num>
  <w:num w:numId="7">
    <w:abstractNumId w:val="22"/>
  </w:num>
  <w:num w:numId="8">
    <w:abstractNumId w:val="20"/>
  </w:num>
  <w:num w:numId="9">
    <w:abstractNumId w:val="16"/>
  </w:num>
  <w:num w:numId="10">
    <w:abstractNumId w:val="15"/>
  </w:num>
  <w:num w:numId="11">
    <w:abstractNumId w:val="0"/>
  </w:num>
  <w:num w:numId="12">
    <w:abstractNumId w:val="24"/>
  </w:num>
  <w:num w:numId="13">
    <w:abstractNumId w:val="12"/>
  </w:num>
  <w:num w:numId="14">
    <w:abstractNumId w:val="25"/>
  </w:num>
  <w:num w:numId="15">
    <w:abstractNumId w:val="9"/>
  </w:num>
  <w:num w:numId="16">
    <w:abstractNumId w:val="2"/>
  </w:num>
  <w:num w:numId="17">
    <w:abstractNumId w:val="23"/>
  </w:num>
  <w:num w:numId="18">
    <w:abstractNumId w:val="10"/>
  </w:num>
  <w:num w:numId="19">
    <w:abstractNumId w:val="5"/>
  </w:num>
  <w:num w:numId="20">
    <w:abstractNumId w:val="6"/>
  </w:num>
  <w:num w:numId="21">
    <w:abstractNumId w:val="11"/>
  </w:num>
  <w:num w:numId="22">
    <w:abstractNumId w:val="3"/>
  </w:num>
  <w:num w:numId="23">
    <w:abstractNumId w:val="19"/>
  </w:num>
  <w:num w:numId="24">
    <w:abstractNumId w:val="7"/>
  </w:num>
  <w:num w:numId="25">
    <w:abstractNumId w:val="4"/>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drawingGridHorizontalSpacing w:val="142"/>
  <w:drawingGridVerticalSpacing w:val="142"/>
  <w:doNotUseMarginsForDrawingGridOrigin/>
  <w:drawingGridHorizontalOrigin w:val="1418"/>
  <w:drawingGridVerticalOrigin w:val="1418"/>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B10"/>
    <w:rsid w:val="0000033C"/>
    <w:rsid w:val="0000226C"/>
    <w:rsid w:val="00003926"/>
    <w:rsid w:val="00011331"/>
    <w:rsid w:val="00021C0C"/>
    <w:rsid w:val="00023166"/>
    <w:rsid w:val="000435FE"/>
    <w:rsid w:val="0004489E"/>
    <w:rsid w:val="000458BB"/>
    <w:rsid w:val="00047652"/>
    <w:rsid w:val="00060614"/>
    <w:rsid w:val="00065B09"/>
    <w:rsid w:val="000A29FB"/>
    <w:rsid w:val="000A666D"/>
    <w:rsid w:val="000B7BEC"/>
    <w:rsid w:val="000C6341"/>
    <w:rsid w:val="000D4EA9"/>
    <w:rsid w:val="000E2488"/>
    <w:rsid w:val="000E2CE0"/>
    <w:rsid w:val="000F1EDE"/>
    <w:rsid w:val="00103E42"/>
    <w:rsid w:val="00104323"/>
    <w:rsid w:val="001259A5"/>
    <w:rsid w:val="00144310"/>
    <w:rsid w:val="00147D60"/>
    <w:rsid w:val="00157142"/>
    <w:rsid w:val="0016627C"/>
    <w:rsid w:val="001910CA"/>
    <w:rsid w:val="001943BA"/>
    <w:rsid w:val="001952C0"/>
    <w:rsid w:val="001A0A5C"/>
    <w:rsid w:val="001A4A97"/>
    <w:rsid w:val="001B4A87"/>
    <w:rsid w:val="001E51EF"/>
    <w:rsid w:val="001E5C02"/>
    <w:rsid w:val="001F2815"/>
    <w:rsid w:val="00203A03"/>
    <w:rsid w:val="002246DF"/>
    <w:rsid w:val="00232D83"/>
    <w:rsid w:val="00246B9D"/>
    <w:rsid w:val="002509F6"/>
    <w:rsid w:val="002521BB"/>
    <w:rsid w:val="00253873"/>
    <w:rsid w:val="00274167"/>
    <w:rsid w:val="002823F6"/>
    <w:rsid w:val="002B1DD3"/>
    <w:rsid w:val="002D03CC"/>
    <w:rsid w:val="002D3E6C"/>
    <w:rsid w:val="002F0403"/>
    <w:rsid w:val="003231A5"/>
    <w:rsid w:val="003272F0"/>
    <w:rsid w:val="003521E4"/>
    <w:rsid w:val="00356208"/>
    <w:rsid w:val="003566CB"/>
    <w:rsid w:val="00364459"/>
    <w:rsid w:val="0037664E"/>
    <w:rsid w:val="0038476E"/>
    <w:rsid w:val="00386B2C"/>
    <w:rsid w:val="003A30AC"/>
    <w:rsid w:val="003A76DF"/>
    <w:rsid w:val="003B098E"/>
    <w:rsid w:val="003B5CBC"/>
    <w:rsid w:val="003D0E80"/>
    <w:rsid w:val="003D2170"/>
    <w:rsid w:val="003D5450"/>
    <w:rsid w:val="003D6A7C"/>
    <w:rsid w:val="003E71E0"/>
    <w:rsid w:val="003F605D"/>
    <w:rsid w:val="003F70D9"/>
    <w:rsid w:val="00453624"/>
    <w:rsid w:val="00463E69"/>
    <w:rsid w:val="004663C2"/>
    <w:rsid w:val="0047321E"/>
    <w:rsid w:val="00486F70"/>
    <w:rsid w:val="00487DA5"/>
    <w:rsid w:val="004A504F"/>
    <w:rsid w:val="004B2853"/>
    <w:rsid w:val="004B6D35"/>
    <w:rsid w:val="004B6EAA"/>
    <w:rsid w:val="004D05B6"/>
    <w:rsid w:val="004D1295"/>
    <w:rsid w:val="004D24D8"/>
    <w:rsid w:val="004E54EA"/>
    <w:rsid w:val="004F5B21"/>
    <w:rsid w:val="005024C7"/>
    <w:rsid w:val="00512772"/>
    <w:rsid w:val="00516183"/>
    <w:rsid w:val="00550463"/>
    <w:rsid w:val="00551575"/>
    <w:rsid w:val="0055179F"/>
    <w:rsid w:val="00561DCA"/>
    <w:rsid w:val="00566C35"/>
    <w:rsid w:val="005759AE"/>
    <w:rsid w:val="0058630C"/>
    <w:rsid w:val="005914D5"/>
    <w:rsid w:val="005B455A"/>
    <w:rsid w:val="005D0735"/>
    <w:rsid w:val="005F5068"/>
    <w:rsid w:val="00600C1F"/>
    <w:rsid w:val="00615A3C"/>
    <w:rsid w:val="006317E4"/>
    <w:rsid w:val="00635362"/>
    <w:rsid w:val="0063736C"/>
    <w:rsid w:val="006479E0"/>
    <w:rsid w:val="00670148"/>
    <w:rsid w:val="00670564"/>
    <w:rsid w:val="00671F6F"/>
    <w:rsid w:val="006762CC"/>
    <w:rsid w:val="0068186A"/>
    <w:rsid w:val="006842B4"/>
    <w:rsid w:val="006941B4"/>
    <w:rsid w:val="006E7DD5"/>
    <w:rsid w:val="006F40F7"/>
    <w:rsid w:val="00712502"/>
    <w:rsid w:val="00763A8F"/>
    <w:rsid w:val="00763D29"/>
    <w:rsid w:val="00764BF0"/>
    <w:rsid w:val="00765972"/>
    <w:rsid w:val="007709B4"/>
    <w:rsid w:val="00777362"/>
    <w:rsid w:val="00783E18"/>
    <w:rsid w:val="007A1335"/>
    <w:rsid w:val="007A3F22"/>
    <w:rsid w:val="007A6C58"/>
    <w:rsid w:val="007B445F"/>
    <w:rsid w:val="007B7462"/>
    <w:rsid w:val="007C7570"/>
    <w:rsid w:val="007C7E48"/>
    <w:rsid w:val="007D1A9C"/>
    <w:rsid w:val="007D250C"/>
    <w:rsid w:val="007D5302"/>
    <w:rsid w:val="007E4414"/>
    <w:rsid w:val="007E56CC"/>
    <w:rsid w:val="008065AA"/>
    <w:rsid w:val="00807853"/>
    <w:rsid w:val="008231F9"/>
    <w:rsid w:val="008271EC"/>
    <w:rsid w:val="00836FBE"/>
    <w:rsid w:val="008400E9"/>
    <w:rsid w:val="008444DD"/>
    <w:rsid w:val="0089089D"/>
    <w:rsid w:val="008A307B"/>
    <w:rsid w:val="008B3823"/>
    <w:rsid w:val="008C2634"/>
    <w:rsid w:val="008D6132"/>
    <w:rsid w:val="009017D9"/>
    <w:rsid w:val="00915D91"/>
    <w:rsid w:val="00927BBA"/>
    <w:rsid w:val="00942B61"/>
    <w:rsid w:val="0095269E"/>
    <w:rsid w:val="009623BB"/>
    <w:rsid w:val="0096390B"/>
    <w:rsid w:val="00965DE0"/>
    <w:rsid w:val="00980949"/>
    <w:rsid w:val="00980BB2"/>
    <w:rsid w:val="00981D5C"/>
    <w:rsid w:val="00993B8B"/>
    <w:rsid w:val="009A239E"/>
    <w:rsid w:val="009B4E10"/>
    <w:rsid w:val="009D75E2"/>
    <w:rsid w:val="009F41D7"/>
    <w:rsid w:val="00A0569C"/>
    <w:rsid w:val="00A16171"/>
    <w:rsid w:val="00A23DBA"/>
    <w:rsid w:val="00A26056"/>
    <w:rsid w:val="00A37900"/>
    <w:rsid w:val="00A7411F"/>
    <w:rsid w:val="00A9656D"/>
    <w:rsid w:val="00AA5640"/>
    <w:rsid w:val="00AB0576"/>
    <w:rsid w:val="00AD19A0"/>
    <w:rsid w:val="00AD4C3D"/>
    <w:rsid w:val="00AF7DE3"/>
    <w:rsid w:val="00B044A4"/>
    <w:rsid w:val="00B26AC1"/>
    <w:rsid w:val="00B46757"/>
    <w:rsid w:val="00B61700"/>
    <w:rsid w:val="00B67F08"/>
    <w:rsid w:val="00B75421"/>
    <w:rsid w:val="00B926B6"/>
    <w:rsid w:val="00B941D1"/>
    <w:rsid w:val="00B975FF"/>
    <w:rsid w:val="00BB353B"/>
    <w:rsid w:val="00BB7871"/>
    <w:rsid w:val="00BD5E8C"/>
    <w:rsid w:val="00BF49F7"/>
    <w:rsid w:val="00C11BAE"/>
    <w:rsid w:val="00C235CB"/>
    <w:rsid w:val="00C274A8"/>
    <w:rsid w:val="00C31B54"/>
    <w:rsid w:val="00C432B1"/>
    <w:rsid w:val="00C50E1C"/>
    <w:rsid w:val="00C641D9"/>
    <w:rsid w:val="00C67012"/>
    <w:rsid w:val="00C76F5B"/>
    <w:rsid w:val="00C860ED"/>
    <w:rsid w:val="00CA26E1"/>
    <w:rsid w:val="00CA43C1"/>
    <w:rsid w:val="00CB433D"/>
    <w:rsid w:val="00CC5448"/>
    <w:rsid w:val="00CC7D73"/>
    <w:rsid w:val="00CE07ED"/>
    <w:rsid w:val="00CF6D5B"/>
    <w:rsid w:val="00D11559"/>
    <w:rsid w:val="00D31815"/>
    <w:rsid w:val="00D41483"/>
    <w:rsid w:val="00DA0843"/>
    <w:rsid w:val="00DC6674"/>
    <w:rsid w:val="00DD3592"/>
    <w:rsid w:val="00DD7ED1"/>
    <w:rsid w:val="00DE23CB"/>
    <w:rsid w:val="00DF2665"/>
    <w:rsid w:val="00E34083"/>
    <w:rsid w:val="00E51E2F"/>
    <w:rsid w:val="00E561DC"/>
    <w:rsid w:val="00E632AA"/>
    <w:rsid w:val="00E8625B"/>
    <w:rsid w:val="00EA5793"/>
    <w:rsid w:val="00EB4C77"/>
    <w:rsid w:val="00EC0AE9"/>
    <w:rsid w:val="00EC1B29"/>
    <w:rsid w:val="00EC3AFA"/>
    <w:rsid w:val="00ED0BF4"/>
    <w:rsid w:val="00EE2F5F"/>
    <w:rsid w:val="00EE4642"/>
    <w:rsid w:val="00F04B10"/>
    <w:rsid w:val="00F15E4C"/>
    <w:rsid w:val="00F55DEA"/>
    <w:rsid w:val="00F65107"/>
    <w:rsid w:val="00F80423"/>
    <w:rsid w:val="00F8118C"/>
    <w:rsid w:val="00FB21C9"/>
    <w:rsid w:val="00FC3255"/>
    <w:rsid w:val="00FC4A6E"/>
    <w:rsid w:val="00FD0B0D"/>
    <w:rsid w:val="00FE1B5C"/>
    <w:rsid w:val="00FE4E8B"/>
    <w:rsid w:val="00FF762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metricconverter"/>
  <w:shapeDefaults>
    <o:shapedefaults v:ext="edit" spidmax="1078"/>
    <o:shapelayout v:ext="edit">
      <o:idmap v:ext="edit" data="1"/>
    </o:shapelayout>
  </w:shapeDefaults>
  <w:decimalSymbol w:val=","/>
  <w:listSeparator w:val=";"/>
  <w15:docId w15:val="{140C0631-BA80-4D4C-B876-886A32F7F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Pr>
      <w:sz w:val="24"/>
      <w:szCs w:val="24"/>
    </w:rPr>
  </w:style>
  <w:style w:type="paragraph" w:styleId="Nagwek1">
    <w:name w:val="heading 1"/>
    <w:basedOn w:val="Normalny"/>
    <w:next w:val="Normalny"/>
    <w:qFormat/>
    <w:pPr>
      <w:keepNext/>
      <w:outlineLvl w:val="0"/>
    </w:pPr>
    <w:rPr>
      <w:b/>
      <w:bCs/>
      <w:u w:val="single"/>
    </w:rPr>
  </w:style>
  <w:style w:type="paragraph" w:styleId="Nagwek2">
    <w:name w:val="heading 2"/>
    <w:basedOn w:val="Normalny"/>
    <w:next w:val="Normalny"/>
    <w:qFormat/>
    <w:pPr>
      <w:keepNext/>
      <w:jc w:val="both"/>
      <w:outlineLvl w:val="1"/>
    </w:pPr>
    <w:rPr>
      <w:b/>
      <w:bCs/>
      <w:u w:val="single"/>
    </w:rPr>
  </w:style>
  <w:style w:type="paragraph" w:styleId="Nagwek3">
    <w:name w:val="heading 3"/>
    <w:basedOn w:val="Normalny"/>
    <w:next w:val="Normalny"/>
    <w:qFormat/>
    <w:pPr>
      <w:keepNext/>
      <w:jc w:val="both"/>
      <w:outlineLvl w:val="2"/>
    </w:pPr>
    <w:rPr>
      <w:sz w:val="4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semiHidden/>
    <w:rPr>
      <w:b/>
      <w:sz w:val="16"/>
      <w:szCs w:val="20"/>
    </w:rPr>
  </w:style>
  <w:style w:type="paragraph" w:styleId="Tekstpodstawowy2">
    <w:name w:val="Body Text 2"/>
    <w:basedOn w:val="Normalny"/>
    <w:semiHidden/>
    <w:pPr>
      <w:jc w:val="both"/>
    </w:pPr>
    <w:rPr>
      <w:b/>
    </w:rPr>
  </w:style>
  <w:style w:type="paragraph" w:styleId="Tekstprzypisudolnego">
    <w:name w:val="footnote text"/>
    <w:basedOn w:val="Normalny"/>
    <w:link w:val="TekstprzypisudolnegoZnak"/>
    <w:semiHidden/>
    <w:rPr>
      <w:sz w:val="20"/>
      <w:szCs w:val="20"/>
    </w:rPr>
  </w:style>
  <w:style w:type="paragraph" w:styleId="Tekstpodstawowywcity">
    <w:name w:val="Body Text Indent"/>
    <w:basedOn w:val="Normalny"/>
    <w:semiHidden/>
    <w:pPr>
      <w:ind w:left="1416"/>
    </w:pPr>
    <w:rPr>
      <w:szCs w:val="20"/>
    </w:rPr>
  </w:style>
  <w:style w:type="character" w:styleId="Pogrubienie">
    <w:name w:val="Strong"/>
    <w:basedOn w:val="Domylnaczcionkaakapitu"/>
    <w:uiPriority w:val="22"/>
    <w:qFormat/>
    <w:rPr>
      <w:b/>
    </w:rPr>
  </w:style>
  <w:style w:type="paragraph" w:styleId="NormalnyWeb">
    <w:name w:val="Normal (Web)"/>
    <w:basedOn w:val="Normalny"/>
    <w:uiPriority w:val="99"/>
    <w:pPr>
      <w:spacing w:before="100" w:beforeAutospacing="1" w:after="100" w:afterAutospacing="1"/>
    </w:pPr>
  </w:style>
  <w:style w:type="paragraph" w:styleId="Tekstpodstawowy3">
    <w:name w:val="Body Text 3"/>
    <w:basedOn w:val="Normalny"/>
    <w:semiHidden/>
    <w:pPr>
      <w:jc w:val="center"/>
    </w:pPr>
    <w:rPr>
      <w:b/>
      <w:bCs/>
      <w:u w:val="single"/>
    </w:rPr>
  </w:style>
  <w:style w:type="character" w:styleId="Uwydatnienie">
    <w:name w:val="Emphasis"/>
    <w:basedOn w:val="Domylnaczcionkaakapitu"/>
    <w:uiPriority w:val="99"/>
    <w:qFormat/>
    <w:rsid w:val="00F04B10"/>
    <w:rPr>
      <w:b/>
      <w:iCs/>
    </w:rPr>
  </w:style>
  <w:style w:type="character" w:customStyle="1" w:styleId="TekstprzypisudolnegoZnak">
    <w:name w:val="Tekst przypisu dolnego Znak"/>
    <w:basedOn w:val="Domylnaczcionkaakapitu"/>
    <w:link w:val="Tekstprzypisudolnego"/>
    <w:semiHidden/>
    <w:rsid w:val="00F04B10"/>
  </w:style>
  <w:style w:type="paragraph" w:styleId="Akapitzlist">
    <w:name w:val="List Paragraph"/>
    <w:basedOn w:val="Normalny"/>
    <w:uiPriority w:val="34"/>
    <w:qFormat/>
    <w:rsid w:val="00F04B10"/>
    <w:pPr>
      <w:ind w:left="720"/>
      <w:contextualSpacing/>
    </w:pPr>
    <w:rPr>
      <w:rFonts w:ascii="Calibri" w:eastAsia="Calibri" w:hAnsi="Calibri"/>
      <w:sz w:val="22"/>
      <w:szCs w:val="22"/>
      <w:lang w:eastAsia="en-US"/>
    </w:rPr>
  </w:style>
  <w:style w:type="paragraph" w:styleId="Listapunktowana">
    <w:name w:val="List Bullet"/>
    <w:basedOn w:val="Normalny"/>
    <w:rsid w:val="004A504F"/>
    <w:pPr>
      <w:numPr>
        <w:numId w:val="11"/>
      </w:numPr>
      <w:ind w:left="641" w:hanging="357"/>
    </w:pPr>
    <w:rPr>
      <w:sz w:val="20"/>
      <w:szCs w:val="20"/>
    </w:rPr>
  </w:style>
  <w:style w:type="paragraph" w:customStyle="1" w:styleId="PunktWcity">
    <w:name w:val="PunktWcięty"/>
    <w:basedOn w:val="Normalny"/>
    <w:rsid w:val="004A504F"/>
    <w:pPr>
      <w:widowControl w:val="0"/>
      <w:numPr>
        <w:numId w:val="12"/>
      </w:numPr>
      <w:autoSpaceDE w:val="0"/>
      <w:autoSpaceDN w:val="0"/>
      <w:adjustRightInd w:val="0"/>
    </w:pPr>
    <w:rPr>
      <w:sz w:val="20"/>
      <w:szCs w:val="20"/>
    </w:rPr>
  </w:style>
  <w:style w:type="character" w:customStyle="1" w:styleId="apple-converted-space">
    <w:name w:val="apple-converted-space"/>
    <w:basedOn w:val="Domylnaczcionkaakapitu"/>
    <w:rsid w:val="003566CB"/>
  </w:style>
  <w:style w:type="character" w:styleId="Hipercze">
    <w:name w:val="Hyperlink"/>
    <w:basedOn w:val="Domylnaczcionkaakapitu"/>
    <w:uiPriority w:val="99"/>
    <w:semiHidden/>
    <w:unhideWhenUsed/>
    <w:rsid w:val="003566CB"/>
    <w:rPr>
      <w:color w:val="0000FF"/>
      <w:u w:val="single"/>
    </w:rPr>
  </w:style>
  <w:style w:type="character" w:customStyle="1" w:styleId="mw-headline">
    <w:name w:val="mw-headline"/>
    <w:basedOn w:val="Domylnaczcionkaakapitu"/>
    <w:rsid w:val="003566CB"/>
  </w:style>
  <w:style w:type="character" w:customStyle="1" w:styleId="mw-editsection">
    <w:name w:val="mw-editsection"/>
    <w:basedOn w:val="Domylnaczcionkaakapitu"/>
    <w:rsid w:val="003566CB"/>
  </w:style>
  <w:style w:type="character" w:customStyle="1" w:styleId="mw-editsection-bracket">
    <w:name w:val="mw-editsection-bracket"/>
    <w:basedOn w:val="Domylnaczcionkaakapitu"/>
    <w:rsid w:val="003566CB"/>
  </w:style>
  <w:style w:type="character" w:customStyle="1" w:styleId="mw-editsection-divider">
    <w:name w:val="mw-editsection-divider"/>
    <w:basedOn w:val="Domylnaczcionkaakapitu"/>
    <w:rsid w:val="003566CB"/>
  </w:style>
  <w:style w:type="paragraph" w:styleId="Tekstdymka">
    <w:name w:val="Balloon Text"/>
    <w:basedOn w:val="Normalny"/>
    <w:link w:val="TekstdymkaZnak"/>
    <w:uiPriority w:val="99"/>
    <w:semiHidden/>
    <w:unhideWhenUsed/>
    <w:rsid w:val="007C7E48"/>
    <w:rPr>
      <w:rFonts w:ascii="Tahoma" w:hAnsi="Tahoma" w:cs="Tahoma"/>
      <w:sz w:val="16"/>
      <w:szCs w:val="16"/>
    </w:rPr>
  </w:style>
  <w:style w:type="character" w:customStyle="1" w:styleId="TekstdymkaZnak">
    <w:name w:val="Tekst dymka Znak"/>
    <w:basedOn w:val="Domylnaczcionkaakapitu"/>
    <w:link w:val="Tekstdymka"/>
    <w:uiPriority w:val="99"/>
    <w:semiHidden/>
    <w:rsid w:val="007C7E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2008951">
      <w:bodyDiv w:val="1"/>
      <w:marLeft w:val="0"/>
      <w:marRight w:val="0"/>
      <w:marTop w:val="0"/>
      <w:marBottom w:val="0"/>
      <w:divBdr>
        <w:top w:val="none" w:sz="0" w:space="0" w:color="auto"/>
        <w:left w:val="none" w:sz="0" w:space="0" w:color="auto"/>
        <w:bottom w:val="none" w:sz="0" w:space="0" w:color="auto"/>
        <w:right w:val="none" w:sz="0" w:space="0" w:color="auto"/>
      </w:divBdr>
    </w:div>
    <w:div w:id="1145658392">
      <w:bodyDiv w:val="1"/>
      <w:marLeft w:val="0"/>
      <w:marRight w:val="0"/>
      <w:marTop w:val="0"/>
      <w:marBottom w:val="0"/>
      <w:divBdr>
        <w:top w:val="none" w:sz="0" w:space="0" w:color="auto"/>
        <w:left w:val="none" w:sz="0" w:space="0" w:color="auto"/>
        <w:bottom w:val="none" w:sz="0" w:space="0" w:color="auto"/>
        <w:right w:val="none" w:sz="0" w:space="0" w:color="auto"/>
      </w:divBdr>
    </w:div>
    <w:div w:id="1160929324">
      <w:bodyDiv w:val="1"/>
      <w:marLeft w:val="0"/>
      <w:marRight w:val="0"/>
      <w:marTop w:val="0"/>
      <w:marBottom w:val="0"/>
      <w:divBdr>
        <w:top w:val="none" w:sz="0" w:space="0" w:color="auto"/>
        <w:left w:val="none" w:sz="0" w:space="0" w:color="auto"/>
        <w:bottom w:val="none" w:sz="0" w:space="0" w:color="auto"/>
        <w:right w:val="none" w:sz="0" w:space="0" w:color="auto"/>
      </w:divBdr>
    </w:div>
    <w:div w:id="1274245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hyperlink" Target="http://1.bp.blogspot.com/-j0TQC1XqKdc/U0x1PaJLWvI/AAAAAAAAKf0/n302sPR_suU/s1600/heimlich+maneuver.gif" TargetMode="Externa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jpeg"/><Relationship Id="rId12" Type="http://schemas.openxmlformats.org/officeDocument/2006/relationships/oleObject" Target="embeddings/oleObject1.bin"/><Relationship Id="rId17" Type="http://schemas.openxmlformats.org/officeDocument/2006/relationships/image" Target="media/image11.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oleObject" Target="embeddings/oleObject3.bin"/><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oleObject" Target="embeddings/oleObject4.bin"/><Relationship Id="rId5" Type="http://schemas.openxmlformats.org/officeDocument/2006/relationships/image" Target="media/image1.jpeg"/><Relationship Id="rId15" Type="http://schemas.openxmlformats.org/officeDocument/2006/relationships/oleObject" Target="embeddings/oleObject2.bin"/><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1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7455</Words>
  <Characters>44730</Characters>
  <Application>Microsoft Office Word</Application>
  <DocSecurity>4</DocSecurity>
  <Lines>372</Lines>
  <Paragraphs>104</Paragraphs>
  <ScaleCrop>false</ScaleCrop>
  <HeadingPairs>
    <vt:vector size="2" baseType="variant">
      <vt:variant>
        <vt:lpstr>Tytuł</vt:lpstr>
      </vt:variant>
      <vt:variant>
        <vt:i4>1</vt:i4>
      </vt:variant>
    </vt:vector>
  </HeadingPairs>
  <TitlesOfParts>
    <vt:vector size="1" baseType="lpstr">
      <vt:lpstr>Bezpieczeństwo</vt:lpstr>
    </vt:vector>
  </TitlesOfParts>
  <Company/>
  <LinksUpToDate>false</LinksUpToDate>
  <CharactersWithSpaces>52081</CharactersWithSpaces>
  <SharedDoc>false</SharedDoc>
  <HLinks>
    <vt:vector size="6" baseType="variant">
      <vt:variant>
        <vt:i4>2818073</vt:i4>
      </vt:variant>
      <vt:variant>
        <vt:i4>24</vt:i4>
      </vt:variant>
      <vt:variant>
        <vt:i4>0</vt:i4>
      </vt:variant>
      <vt:variant>
        <vt:i4>5</vt:i4>
      </vt:variant>
      <vt:variant>
        <vt:lpwstr>http://1.bp.blogspot.com/-j0TQC1XqKdc/U0x1PaJLWvI/AAAAAAAAKf0/n302sPR_suU/s1600/heimlich+maneuver.gif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Bezpieczeństwo</dc:title>
  <dc:creator>BHP</dc:creator>
  <cp:lastModifiedBy>ED-WLS-03</cp:lastModifiedBy>
  <cp:revision>2</cp:revision>
  <cp:lastPrinted>2014-10-16T09:43:00Z</cp:lastPrinted>
  <dcterms:created xsi:type="dcterms:W3CDTF">2019-02-25T10:57:00Z</dcterms:created>
  <dcterms:modified xsi:type="dcterms:W3CDTF">2019-02-25T10:57:00Z</dcterms:modified>
</cp:coreProperties>
</file>